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A0" w:rsidRDefault="004541F5">
      <w:pPr>
        <w:spacing w:before="82"/>
        <w:ind w:left="276"/>
        <w:rPr>
          <w:b/>
        </w:rPr>
      </w:pPr>
      <w:bookmarkStart w:id="0" w:name="_GoBack"/>
      <w:bookmarkEnd w:id="0"/>
      <w:r>
        <w:t xml:space="preserve">SỞ GIÁO DỤC VÀ ĐÀO TẠO ĐĂK NÔNG </w:t>
      </w:r>
      <w:r>
        <w:rPr>
          <w:b/>
        </w:rPr>
        <w:t>CỘNG HÒA XÃ HỘI CHỦ NGHĨA VIỆT NAM</w:t>
      </w:r>
    </w:p>
    <w:p w:rsidR="005470A0" w:rsidRDefault="004541F5">
      <w:pPr>
        <w:tabs>
          <w:tab w:val="left" w:pos="5192"/>
        </w:tabs>
        <w:spacing w:before="54" w:after="19"/>
        <w:ind w:left="290"/>
        <w:rPr>
          <w:b/>
        </w:rPr>
      </w:pPr>
      <w:r>
        <w:rPr>
          <w:b/>
        </w:rPr>
        <w:t>TRƯỜNG THPT NGUYỄN</w:t>
      </w:r>
      <w:r>
        <w:rPr>
          <w:b/>
          <w:spacing w:val="46"/>
        </w:rPr>
        <w:t xml:space="preserve"> </w:t>
      </w:r>
      <w:r>
        <w:rPr>
          <w:b/>
        </w:rPr>
        <w:t>TẤT</w:t>
      </w:r>
      <w:r>
        <w:rPr>
          <w:b/>
          <w:spacing w:val="15"/>
        </w:rPr>
        <w:t xml:space="preserve"> </w:t>
      </w:r>
      <w:r>
        <w:rPr>
          <w:b/>
        </w:rPr>
        <w:t>THÀNH</w:t>
      </w:r>
      <w:r>
        <w:rPr>
          <w:b/>
        </w:rPr>
        <w:tab/>
        <w:t>Độc lập – Tự do – Hạnh</w:t>
      </w:r>
      <w:r>
        <w:rPr>
          <w:b/>
          <w:spacing w:val="21"/>
        </w:rPr>
        <w:t xml:space="preserve"> </w:t>
      </w:r>
      <w:r>
        <w:rPr>
          <w:b/>
        </w:rPr>
        <w:t>phúc</w:t>
      </w:r>
    </w:p>
    <w:p w:rsidR="005470A0" w:rsidRDefault="00161E69">
      <w:pPr>
        <w:tabs>
          <w:tab w:val="left" w:pos="5265"/>
        </w:tabs>
        <w:spacing w:line="20" w:lineRule="exact"/>
        <w:ind w:left="1408"/>
        <w:rPr>
          <w:sz w:val="2"/>
        </w:rPr>
      </w:pPr>
      <w:r>
        <w:rPr>
          <w:noProof/>
          <w:sz w:val="2"/>
          <w:lang w:val="en-US"/>
        </w:rPr>
        <mc:AlternateContent>
          <mc:Choice Requires="wpg">
            <w:drawing>
              <wp:inline distT="0" distB="0" distL="0" distR="0">
                <wp:extent cx="1231900" cy="9525"/>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9525"/>
                          <a:chOff x="0" y="0"/>
                          <a:chExt cx="1940" cy="15"/>
                        </a:xfrm>
                      </wpg:grpSpPr>
                      <wps:wsp>
                        <wps:cNvPr id="7" name="Rectangle 5"/>
                        <wps:cNvSpPr>
                          <a:spLocks noChangeArrowheads="1"/>
                        </wps:cNvSpPr>
                        <wps:spPr bwMode="auto">
                          <a:xfrm>
                            <a:off x="0" y="0"/>
                            <a:ext cx="19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97pt;height:.75pt;mso-position-horizontal-relative:char;mso-position-vertical-relative:line" coordsize="19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7AwwIAAEYGAAAOAAAAZHJzL2Uyb0RvYy54bWykVNuO0zAQfUfiHyy/d5OU9JJo09XeukJa&#10;YMXCB7iOk1gkdrDdpgvi3xlP0gtdIaHSB9fOjMdnzpmZy6ttU5ONMFZqldHoIqREKK5zqcqMfv2y&#10;HM0psY6pnNVaiYy+CEuvFm/fXHZtKsa60nUuDIEgyqZdm9HKuTYNAssr0TB7oVuhwFho0zAHR1MG&#10;uWEdRG/qYByG06DTJm+N5sJa+HrXG+kC4xeF4O5TUVjhSJ1RwOZwNbiu/BosLllaGtZWkg8w2Bko&#10;GiYVPLoPdcccI2sjX4VqJDfa6sJdcN0EuigkF5gDZBOFJ9k8GL1uMZcy7cp2TxNQe8LT2WH5x82T&#10;ITLP6JQSxRqQCF8lsaema8sUPB5M+9w+mT4/2D5q/s2COTi1+3PZO5NV90HnEI6tnUZqtoVpfAhI&#10;mmxRgZe9AmLrCIeP0fhdlIQgFAdbMhlPeoF4BSq+usSr+921JB7uRHgjYGn/GiIcEPl0oMjsgUf7&#10;fzw+V6wVKI/1LA08znY8fobiY6qsBUFM/nHw2hFpexaJ0rcVeIlrY3RXCZYDqMhnDdCPLviDBQ3O&#10;pPVv/LC0NdY9CN0Qv8moAdCoFts8WudhHFy8eFbXMl/KusaDKVe3tSEb5rsLf4j8xK1W3llpf62P&#10;2H8B0eENb/PyY7f8TKJxHN6Mk9FyOp+N4mU8GSWzcD4Ko+QmmYZxEt8tf3mAUZxWMs+FepRK7Do3&#10;iv9N0WGG9D2HvUu6od4wrzOSbKSDQVbLJqPzPRMs9YreqxzSZqljsu73wZ/wkWXgYPePrKD+XvK+&#10;blc6fwH5jQaRoNZh5MKm0uYHJR2Mr4za72tmBCX1ewUllESxbwmHh3gyG8PBHFtWxxamOITKqKOk&#10;3966fkauWyPLCl6KsCiUvoZuLiQWhi/JHtVQrNBauMNhhbkMg9VPw+Mzeh3G/+I3AAAA//8DAFBL&#10;AwQUAAYACAAAACEAEGJ969kAAAADAQAADwAAAGRycy9kb3ducmV2LnhtbEyPQUvDQBCF74L/YRnB&#10;m91ErWjMppSinopgK4i3aXaahGZnQ3abpP/eqRe9DPN4w5vv5YvJtWqgPjSeDaSzBBRx6W3DlYHP&#10;7evNI6gQkS22nsnAiQIsisuLHDPrR/6gYRMrJSEcMjRQx9hlWoeyJodh5jti8fa+dxhF9pW2PY4S&#10;7lp9myQP2mHD8qHGjlY1lYfN0Rl4G3Fc3qUvw/qwX52+t/P3r3VKxlxfTctnUJGm+HcMZ3xBh0KY&#10;dv7INqjWgBSJv/PsPd2L3MkyB13k+j978QMAAP//AwBQSwECLQAUAAYACAAAACEAtoM4kv4AAADh&#10;AQAAEwAAAAAAAAAAAAAAAAAAAAAAW0NvbnRlbnRfVHlwZXNdLnhtbFBLAQItABQABgAIAAAAIQA4&#10;/SH/1gAAAJQBAAALAAAAAAAAAAAAAAAAAC8BAABfcmVscy8ucmVsc1BLAQItABQABgAIAAAAIQA7&#10;fq7AwwIAAEYGAAAOAAAAAAAAAAAAAAAAAC4CAABkcnMvZTJvRG9jLnhtbFBLAQItABQABgAIAAAA&#10;IQAQYn3r2QAAAAMBAAAPAAAAAAAAAAAAAAAAAB0FAABkcnMvZG93bnJldi54bWxQSwUGAAAAAAQA&#10;BADzAAAAIwYAAAAA&#10;">
                <v:rect id="Rectangle 5" o:spid="_x0000_s1027" style="position:absolute;width:19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anchorlock/>
              </v:group>
            </w:pict>
          </mc:Fallback>
        </mc:AlternateContent>
      </w:r>
      <w:r w:rsidR="004541F5">
        <w:rPr>
          <w:sz w:val="2"/>
        </w:rPr>
        <w:tab/>
      </w:r>
      <w:r>
        <w:rPr>
          <w:noProof/>
          <w:sz w:val="2"/>
          <w:lang w:val="en-US"/>
        </w:rPr>
        <mc:AlternateContent>
          <mc:Choice Requires="wpg">
            <w:drawing>
              <wp:inline distT="0" distB="0" distL="0" distR="0">
                <wp:extent cx="1719580" cy="9525"/>
                <wp:effectExtent l="0" t="0" r="444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9525"/>
                          <a:chOff x="0" y="0"/>
                          <a:chExt cx="2708" cy="15"/>
                        </a:xfrm>
                      </wpg:grpSpPr>
                      <wps:wsp>
                        <wps:cNvPr id="5" name="Rectangle 3"/>
                        <wps:cNvSpPr>
                          <a:spLocks noChangeArrowheads="1"/>
                        </wps:cNvSpPr>
                        <wps:spPr bwMode="auto">
                          <a:xfrm>
                            <a:off x="0" y="0"/>
                            <a:ext cx="270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135.4pt;height:.75pt;mso-position-horizontal-relative:char;mso-position-vertical-relative:line" coordsize="2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xAIAAEYGAAAOAAAAZHJzL2Uyb0RvYy54bWykVG1v0zAQ/o7Ef7D8vcsL6dpES6e9dUIa&#10;MDH4Aa7jJBaOHWy36UD8d8522pVOSKj0g+vLvfjuee7u4nLbCbRh2nAlS5ycxRgxSVXFZVPir1+W&#10;kzlGxhJZEaEkK/EzM/hy8fbNxdAXLFWtEhXTCIJIUwx9iVtr+yKKDG1ZR8yZ6pkEZa10RyyIuokq&#10;TQaI3okojePzaFC66rWizBj4ehuUeOHj1zWj9lNdG2aRKDHkZv2p/blyZ7S4IEWjSd9yOqZBTsii&#10;I1zCo/tQt8QStNb8VaiOU62Mqu0ZVV2k6ppT5muAapL4qJp7rda9r6UphqbfwwTQHuF0clj6cfOo&#10;Ea9KnGEkSQcU+VdR6qAZ+qYAi3vdP/WPOtQH1wdFvxlQR8d6JzfBGK2GD6qCcGRtlYdmW+vOhYCi&#10;0dYz8LxngG0tovAxmSX5dA5EUdDl03QaCKItsPjKibZ3o1s6i6HPnE/iPSJShNd8hmNGrhxoMvOC&#10;o/k/HJ9a0jNPj3EojThOdzh+huYjshEMvQtYeqsdkCagiKS6acGKXWmthpaRCpJKnD2kfuDgBAMc&#10;nAbrX/EhRa+NvWeqQ+5SYg1Je7bI5sFYl8aLiSPPKMGrJRfCC7pZ3QiNNsRNl//5zI/MhHTGUjm3&#10;EDF8AdLhDadz9Ptp+ZknaRZfp/lkeT6fTbJlNp3kQO4kTvLr/DzO8ux2+cslmGRFy6uKyQcu2W5y&#10;k+zfGB13SJg5P7toGPvN13VCkR23sMgE70o83yNBCsfonaygbFJYwkW4R3+m71EGDHb/HhXPv6M8&#10;9O1KVc9Av1ZAEswHrFy4tEr/wGiA9VVi831NNMNIvJfQQnmSZW7feSGbzlIQ9KFmdaghkkKoEluM&#10;wvXGhh257jVvWngp8U0h1RVMc819Y7iWDFmNzQqj5W9+WflaxsXqtuGh7K1e1v/iNwAAAP//AwBQ&#10;SwMEFAAGAAgAAAAhACOpDnLaAAAAAwEAAA8AAABkcnMvZG93bnJldi54bWxMj0FLw0AQhe+C/2EZ&#10;wZvdpFKVmE0pRT0VwVYQb9PsNAnNzobsNkn/vaMXexl4vMeb7+XLybVqoD40ng2kswQUceltw5WB&#10;z93r3ROoEJEttp7JwJkCLIvrqxwz60f+oGEbKyUlHDI0UMfYZVqHsiaHYeY7YvEOvncYRfaVtj2O&#10;Uu5aPU+SB+2wYflQY0frmsrj9uQMvI04ru7Tl2FzPKzP37vF+9cmJWNub6bVM6hIU/wPwy++oEMh&#10;THt/YhtUa0CGxL8r3vwxkRl7CS1AF7m+ZC9+AAAA//8DAFBLAQItABQABgAIAAAAIQC2gziS/gAA&#10;AOEBAAATAAAAAAAAAAAAAAAAAAAAAABbQ29udGVudF9UeXBlc10ueG1sUEsBAi0AFAAGAAgAAAAh&#10;ADj9If/WAAAAlAEAAAsAAAAAAAAAAAAAAAAALwEAAF9yZWxzLy5yZWxzUEsBAi0AFAAGAAgAAAAh&#10;AKRL/+rEAgAARgYAAA4AAAAAAAAAAAAAAAAALgIAAGRycy9lMm9Eb2MueG1sUEsBAi0AFAAGAAgA&#10;AAAhACOpDnLaAAAAAwEAAA8AAAAAAAAAAAAAAAAAHgUAAGRycy9kb3ducmV2LnhtbFBLBQYAAAAA&#10;BAAEAPMAAAAlBgAAAAA=&#10;">
                <v:rect id="Rectangle 3" o:spid="_x0000_s1027" style="position:absolute;width:270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p>
    <w:p w:rsidR="005470A0" w:rsidRDefault="005470A0">
      <w:pPr>
        <w:pStyle w:val="BodyText"/>
        <w:ind w:left="0"/>
        <w:rPr>
          <w:b/>
          <w:sz w:val="24"/>
        </w:rPr>
      </w:pPr>
    </w:p>
    <w:p w:rsidR="005470A0" w:rsidRDefault="004541F5">
      <w:pPr>
        <w:tabs>
          <w:tab w:val="left" w:pos="3837"/>
        </w:tabs>
        <w:spacing w:before="207"/>
        <w:ind w:left="388"/>
        <w:jc w:val="center"/>
        <w:rPr>
          <w:i/>
          <w:sz w:val="26"/>
        </w:rPr>
      </w:pPr>
      <w:r>
        <w:rPr>
          <w:sz w:val="26"/>
        </w:rPr>
        <w:t>Số:</w:t>
      </w:r>
      <w:r>
        <w:rPr>
          <w:spacing w:val="7"/>
          <w:sz w:val="26"/>
        </w:rPr>
        <w:t xml:space="preserve"> </w:t>
      </w:r>
      <w:r>
        <w:rPr>
          <w:sz w:val="26"/>
        </w:rPr>
        <w:t>12/KH-THPTNTT</w:t>
      </w:r>
      <w:r>
        <w:rPr>
          <w:sz w:val="26"/>
        </w:rPr>
        <w:tab/>
      </w:r>
      <w:r>
        <w:rPr>
          <w:i/>
          <w:sz w:val="26"/>
        </w:rPr>
        <w:t>ĐăkR’Lấp, ngày 22 tháng 4 năm</w:t>
      </w:r>
      <w:r>
        <w:rPr>
          <w:i/>
          <w:spacing w:val="8"/>
          <w:sz w:val="26"/>
        </w:rPr>
        <w:t xml:space="preserve"> </w:t>
      </w:r>
      <w:r>
        <w:rPr>
          <w:i/>
          <w:sz w:val="26"/>
        </w:rPr>
        <w:t>2022</w:t>
      </w:r>
    </w:p>
    <w:p w:rsidR="005470A0" w:rsidRDefault="004541F5">
      <w:pPr>
        <w:pStyle w:val="Heading1"/>
        <w:spacing w:before="241"/>
        <w:ind w:left="388" w:right="1060" w:firstLine="0"/>
        <w:jc w:val="center"/>
      </w:pPr>
      <w:r>
        <w:t>KẾ HOẠCH TUYỂN SINH VÀO LỚP 10</w:t>
      </w:r>
    </w:p>
    <w:p w:rsidR="005470A0" w:rsidRDefault="004541F5">
      <w:pPr>
        <w:spacing w:before="46"/>
        <w:ind w:left="388" w:right="1052"/>
        <w:jc w:val="center"/>
      </w:pPr>
      <w:r>
        <w:t>NĂM HỌC: 2022 – 2023</w:t>
      </w:r>
    </w:p>
    <w:p w:rsidR="005470A0" w:rsidRDefault="005470A0">
      <w:pPr>
        <w:pStyle w:val="BodyText"/>
        <w:spacing w:before="7"/>
        <w:ind w:left="0"/>
        <w:rPr>
          <w:sz w:val="29"/>
        </w:rPr>
      </w:pPr>
    </w:p>
    <w:p w:rsidR="005470A0" w:rsidRDefault="004541F5">
      <w:pPr>
        <w:pStyle w:val="BodyText"/>
        <w:spacing w:line="278" w:lineRule="auto"/>
        <w:ind w:right="887" w:firstLine="801"/>
        <w:jc w:val="both"/>
      </w:pPr>
      <w:r>
        <w:t>Căn cứ Thông tư số 32/2020/TT-BGDĐT ngày 15 thá</w:t>
      </w:r>
      <w:r>
        <w:t>ng 9 năm 2020 của Bộ trưởng Bộ Giáo dục và Đào tạo, về việc ban hành Điều lệ trường trung học cơ sở, trường trung học phổ thông và trường phổ thông có nhiều cấp học;</w:t>
      </w:r>
    </w:p>
    <w:p w:rsidR="005470A0" w:rsidRDefault="004541F5">
      <w:pPr>
        <w:pStyle w:val="BodyText"/>
        <w:spacing w:before="4" w:line="280" w:lineRule="auto"/>
        <w:ind w:right="887" w:firstLine="801"/>
        <w:jc w:val="both"/>
      </w:pPr>
      <w:r>
        <w:t>Căn cứ Quy chế tuyển sinh trung học cơ sở và tuyển sinh trung học phổ thông ban hành kèm t</w:t>
      </w:r>
      <w:r>
        <w:t>heo Thông tư số 11/2014/TT-BGDĐT ngày 18/4/2014, được sữa đổi, bổ sung tại Thông tư số 18/2014/TT-BGDĐT ngày 26/5/2014 và Thông tư số 05/2018/TT-BGDĐT ngày 28/02/2018 của Bộ trưởng Bộ Giáo dục và Đào tạo;</w:t>
      </w:r>
    </w:p>
    <w:p w:rsidR="005470A0" w:rsidRDefault="004541F5">
      <w:pPr>
        <w:pStyle w:val="BodyText"/>
        <w:spacing w:line="278" w:lineRule="auto"/>
        <w:ind w:right="885" w:firstLine="801"/>
        <w:jc w:val="both"/>
      </w:pPr>
      <w:r>
        <w:t>Căn cứ Quyết định số 592/QĐ-UBND ngày 23 tháng 3 nă</w:t>
      </w:r>
      <w:r>
        <w:t>m 2022 của Ủy ban nhân dân tỉnh Đăk Nông, về việc Phê duyệt Kế hoạch tuyển sinh trung học cơ sở và trung học phổ thông năm học 2022-2023 trên địa bàn tỉnh Đăk Nông;</w:t>
      </w:r>
    </w:p>
    <w:p w:rsidR="005470A0" w:rsidRDefault="004541F5">
      <w:pPr>
        <w:pStyle w:val="BodyText"/>
        <w:spacing w:line="278" w:lineRule="auto"/>
        <w:ind w:right="886" w:firstLine="801"/>
        <w:jc w:val="both"/>
      </w:pPr>
      <w:r>
        <w:t>Căn cứ Công văn số 467/SGDĐT-GDTrH-QLCL ngày 01 tháng 4 năm 2022 của Sở Giáo dục và Đào tạo Đăk Nông, về việc Hướng dẫn công tác tuyển  sinh THCS, THPT năm học</w:t>
      </w:r>
      <w:r>
        <w:rPr>
          <w:spacing w:val="3"/>
        </w:rPr>
        <w:t xml:space="preserve"> </w:t>
      </w:r>
      <w:r>
        <w:t>2022-2023;</w:t>
      </w:r>
    </w:p>
    <w:p w:rsidR="005470A0" w:rsidRDefault="004541F5">
      <w:pPr>
        <w:pStyle w:val="BodyText"/>
        <w:spacing w:before="2" w:line="278" w:lineRule="auto"/>
        <w:ind w:right="887" w:firstLine="801"/>
        <w:jc w:val="both"/>
      </w:pPr>
      <w:r>
        <w:t>Căn cứ tình hình thực tế của nhà trường về đội ngũ giáo viên và cơ sở vật  chất, Trườ</w:t>
      </w:r>
      <w:r>
        <w:t>ng THPT Nguyễn Tất Thành xây dựng kế hoạch tuyển sinh vào lớp 10 năm học 2022-2023, cụ thể như</w:t>
      </w:r>
      <w:r>
        <w:rPr>
          <w:spacing w:val="-4"/>
        </w:rPr>
        <w:t xml:space="preserve"> </w:t>
      </w:r>
      <w:r>
        <w:t>sau:</w:t>
      </w:r>
    </w:p>
    <w:p w:rsidR="005470A0" w:rsidRDefault="004541F5">
      <w:pPr>
        <w:pStyle w:val="Heading1"/>
        <w:numPr>
          <w:ilvl w:val="0"/>
          <w:numId w:val="5"/>
        </w:numPr>
        <w:tabs>
          <w:tab w:val="left" w:pos="1209"/>
        </w:tabs>
        <w:spacing w:before="9"/>
        <w:jc w:val="left"/>
      </w:pPr>
      <w:r>
        <w:t>MỤC ĐÍCH, YÊU CẦU:</w:t>
      </w:r>
    </w:p>
    <w:p w:rsidR="005470A0" w:rsidRDefault="004541F5">
      <w:pPr>
        <w:pStyle w:val="BodyText"/>
        <w:spacing w:before="44" w:line="278" w:lineRule="auto"/>
        <w:ind w:right="972" w:firstLine="801"/>
      </w:pPr>
      <w:r>
        <w:t>-Thực hiện đúng quy chế tuyển sinh hiện hành do Bộ Giáo dục và  Đào tạo  ban hành;</w:t>
      </w:r>
    </w:p>
    <w:p w:rsidR="005470A0" w:rsidRDefault="004541F5">
      <w:pPr>
        <w:pStyle w:val="BodyText"/>
        <w:spacing w:line="278" w:lineRule="auto"/>
        <w:ind w:right="972" w:firstLine="801"/>
      </w:pPr>
      <w:r>
        <w:t xml:space="preserve">-Tuyển sinh đúng đối tượng, bảo </w:t>
      </w:r>
      <w:r>
        <w:rPr>
          <w:spacing w:val="2"/>
        </w:rPr>
        <w:t xml:space="preserve">đảm </w:t>
      </w:r>
      <w:r>
        <w:t>chỉ tiêu tuyển sinh phù hợp với điều kiện cơ sở vật chất, đội ngũ giáo viên hiện có của nhà</w:t>
      </w:r>
      <w:r>
        <w:rPr>
          <w:spacing w:val="-2"/>
        </w:rPr>
        <w:t xml:space="preserve"> </w:t>
      </w:r>
      <w:r>
        <w:t>trường;</w:t>
      </w:r>
    </w:p>
    <w:p w:rsidR="005470A0" w:rsidRDefault="004541F5">
      <w:pPr>
        <w:pStyle w:val="BodyText"/>
        <w:spacing w:before="5" w:line="278" w:lineRule="auto"/>
        <w:ind w:right="972" w:firstLine="801"/>
      </w:pPr>
      <w:r>
        <w:t>-Kế hoạch phải được xây dựng dân chủ, khách quan, công khai và tổ chức lấy ý kiến góp ý của cán bộ, giáo viên, nhân viên của nhà</w:t>
      </w:r>
      <w:r>
        <w:rPr>
          <w:spacing w:val="13"/>
        </w:rPr>
        <w:t xml:space="preserve"> </w:t>
      </w:r>
      <w:r>
        <w:t>trường;</w:t>
      </w:r>
    </w:p>
    <w:p w:rsidR="005470A0" w:rsidRDefault="004541F5">
      <w:pPr>
        <w:pStyle w:val="BodyText"/>
        <w:spacing w:line="280" w:lineRule="auto"/>
        <w:ind w:right="972" w:firstLine="801"/>
      </w:pPr>
      <w:r>
        <w:t>-Làm tốt công tác t</w:t>
      </w:r>
      <w:r>
        <w:t>ruyền thông đến phụ huynh, học sinh và chính quyền địa phương về công tác tuyển sinh của nhà trường.</w:t>
      </w:r>
    </w:p>
    <w:p w:rsidR="005470A0" w:rsidRDefault="004541F5">
      <w:pPr>
        <w:pStyle w:val="Heading1"/>
        <w:numPr>
          <w:ilvl w:val="0"/>
          <w:numId w:val="5"/>
        </w:numPr>
        <w:tabs>
          <w:tab w:val="left" w:pos="1313"/>
        </w:tabs>
        <w:spacing w:before="6"/>
        <w:ind w:left="1312" w:hanging="296"/>
        <w:jc w:val="left"/>
      </w:pPr>
      <w:r>
        <w:t>NỘI DUNG KẾ</w:t>
      </w:r>
      <w:r>
        <w:rPr>
          <w:spacing w:val="4"/>
        </w:rPr>
        <w:t xml:space="preserve"> </w:t>
      </w:r>
      <w:r>
        <w:t>HOẠCH:</w:t>
      </w:r>
    </w:p>
    <w:p w:rsidR="005470A0" w:rsidRDefault="004541F5">
      <w:pPr>
        <w:pStyle w:val="ListParagraph"/>
        <w:numPr>
          <w:ilvl w:val="0"/>
          <w:numId w:val="4"/>
        </w:numPr>
        <w:tabs>
          <w:tab w:val="left" w:pos="1356"/>
        </w:tabs>
        <w:spacing w:before="41"/>
        <w:jc w:val="both"/>
        <w:rPr>
          <w:sz w:val="26"/>
        </w:rPr>
      </w:pPr>
      <w:r>
        <w:rPr>
          <w:b/>
          <w:sz w:val="26"/>
        </w:rPr>
        <w:t>Chỉ tiêu tuyên sinh</w:t>
      </w:r>
      <w:r>
        <w:rPr>
          <w:sz w:val="26"/>
        </w:rPr>
        <w:t>: 08 lớp với 350 học sinh tuyển</w:t>
      </w:r>
      <w:r>
        <w:rPr>
          <w:spacing w:val="10"/>
          <w:sz w:val="26"/>
        </w:rPr>
        <w:t xml:space="preserve"> </w:t>
      </w:r>
      <w:r>
        <w:rPr>
          <w:sz w:val="26"/>
        </w:rPr>
        <w:t>mới.</w:t>
      </w:r>
    </w:p>
    <w:p w:rsidR="005470A0" w:rsidRDefault="004541F5">
      <w:pPr>
        <w:pStyle w:val="Heading1"/>
        <w:numPr>
          <w:ilvl w:val="0"/>
          <w:numId w:val="4"/>
        </w:numPr>
        <w:tabs>
          <w:tab w:val="left" w:pos="1356"/>
        </w:tabs>
        <w:spacing w:before="47"/>
        <w:jc w:val="both"/>
        <w:rPr>
          <w:b w:val="0"/>
        </w:rPr>
      </w:pPr>
      <w:r>
        <w:t>Đối tượng tuyển sinh</w:t>
      </w:r>
      <w:r>
        <w:rPr>
          <w:b w:val="0"/>
        </w:rPr>
        <w:t>:</w:t>
      </w:r>
    </w:p>
    <w:p w:rsidR="005470A0" w:rsidRDefault="004541F5">
      <w:pPr>
        <w:pStyle w:val="BodyText"/>
        <w:spacing w:before="51" w:line="278" w:lineRule="auto"/>
        <w:ind w:right="884" w:firstLine="1140"/>
        <w:jc w:val="both"/>
      </w:pPr>
      <w:r>
        <w:t xml:space="preserve">Là người học đã tốt nghiệp trung học cơ </w:t>
      </w:r>
      <w:r>
        <w:rPr>
          <w:spacing w:val="2"/>
        </w:rPr>
        <w:t xml:space="preserve">sở </w:t>
      </w:r>
      <w:r>
        <w:t>chương trình giáo dục phổ thông hoặc chương trình giáo dục thường xuyên có hộ khẩu tại các xã: Nghĩa Thắng, Đạo Nghĩa, Đăk Sin, Hưng Bình, Nhân Đạo, học sinh ở những nơi khác có nguyện vọng học tập tại</w:t>
      </w:r>
      <w:r>
        <w:rPr>
          <w:spacing w:val="-3"/>
        </w:rPr>
        <w:t xml:space="preserve"> </w:t>
      </w:r>
      <w:r>
        <w:t>trường.</w:t>
      </w:r>
    </w:p>
    <w:p w:rsidR="005470A0" w:rsidRDefault="005470A0">
      <w:pPr>
        <w:spacing w:line="278" w:lineRule="auto"/>
        <w:jc w:val="both"/>
        <w:sectPr w:rsidR="005470A0">
          <w:footerReference w:type="default" r:id="rId8"/>
          <w:type w:val="continuous"/>
          <w:pgSz w:w="12240" w:h="15840"/>
          <w:pgMar w:top="980" w:right="580" w:bottom="960" w:left="1500" w:header="720" w:footer="762" w:gutter="0"/>
          <w:pgNumType w:start="1"/>
          <w:cols w:space="720"/>
        </w:sectPr>
      </w:pPr>
    </w:p>
    <w:p w:rsidR="005470A0" w:rsidRDefault="004541F5">
      <w:pPr>
        <w:pStyle w:val="Heading1"/>
        <w:numPr>
          <w:ilvl w:val="0"/>
          <w:numId w:val="4"/>
        </w:numPr>
        <w:tabs>
          <w:tab w:val="left" w:pos="1356"/>
        </w:tabs>
        <w:spacing w:before="78"/>
        <w:jc w:val="both"/>
        <w:rPr>
          <w:b w:val="0"/>
        </w:rPr>
      </w:pPr>
      <w:r>
        <w:lastRenderedPageBreak/>
        <w:t>Độ tuổi tuyển</w:t>
      </w:r>
      <w:r>
        <w:rPr>
          <w:spacing w:val="-1"/>
        </w:rPr>
        <w:t xml:space="preserve"> </w:t>
      </w:r>
      <w:r>
        <w:t>sinh</w:t>
      </w:r>
      <w:r>
        <w:rPr>
          <w:b w:val="0"/>
        </w:rPr>
        <w:t>:</w:t>
      </w:r>
    </w:p>
    <w:p w:rsidR="005470A0" w:rsidRDefault="004541F5">
      <w:pPr>
        <w:pStyle w:val="BodyText"/>
        <w:spacing w:before="51" w:line="278" w:lineRule="auto"/>
        <w:ind w:right="888" w:firstLine="1140"/>
        <w:jc w:val="both"/>
      </w:pPr>
      <w:r>
        <w:t>Từ 15 tuổi (sinh năm 2007) đến 17 tuổi (sinh năm 2005). Những trường hợp tuổi lớn hơn hoặc nhỏ hơn sẽ thực hiện theo các quy định của các văn bản pháp quy nêu</w:t>
      </w:r>
      <w:r>
        <w:rPr>
          <w:spacing w:val="-8"/>
        </w:rPr>
        <w:t xml:space="preserve"> </w:t>
      </w:r>
      <w:r>
        <w:t>trên.</w:t>
      </w:r>
    </w:p>
    <w:p w:rsidR="005470A0" w:rsidRDefault="004541F5">
      <w:pPr>
        <w:pStyle w:val="ListParagraph"/>
        <w:numPr>
          <w:ilvl w:val="0"/>
          <w:numId w:val="4"/>
        </w:numPr>
        <w:tabs>
          <w:tab w:val="left" w:pos="1356"/>
        </w:tabs>
        <w:spacing w:before="4"/>
        <w:jc w:val="both"/>
        <w:rPr>
          <w:sz w:val="26"/>
        </w:rPr>
      </w:pPr>
      <w:r>
        <w:rPr>
          <w:b/>
          <w:sz w:val="26"/>
        </w:rPr>
        <w:t>Phương thức</w:t>
      </w:r>
      <w:r>
        <w:rPr>
          <w:b/>
          <w:sz w:val="26"/>
        </w:rPr>
        <w:t xml:space="preserve"> tuyển sinh</w:t>
      </w:r>
      <w:r>
        <w:rPr>
          <w:sz w:val="26"/>
        </w:rPr>
        <w:t>: Xét</w:t>
      </w:r>
      <w:r>
        <w:rPr>
          <w:spacing w:val="-1"/>
          <w:sz w:val="26"/>
        </w:rPr>
        <w:t xml:space="preserve"> </w:t>
      </w:r>
      <w:r>
        <w:rPr>
          <w:sz w:val="26"/>
        </w:rPr>
        <w:t>tuyển.</w:t>
      </w:r>
    </w:p>
    <w:p w:rsidR="005470A0" w:rsidRDefault="004541F5">
      <w:pPr>
        <w:pStyle w:val="Heading1"/>
        <w:numPr>
          <w:ilvl w:val="0"/>
          <w:numId w:val="4"/>
        </w:numPr>
        <w:tabs>
          <w:tab w:val="left" w:pos="1356"/>
        </w:tabs>
        <w:spacing w:before="49"/>
        <w:jc w:val="both"/>
        <w:rPr>
          <w:b w:val="0"/>
        </w:rPr>
      </w:pPr>
      <w:r>
        <w:t>Hồ sơ dự</w:t>
      </w:r>
      <w:r>
        <w:rPr>
          <w:spacing w:val="5"/>
        </w:rPr>
        <w:t xml:space="preserve"> </w:t>
      </w:r>
      <w:r>
        <w:t>tuyển</w:t>
      </w:r>
      <w:r>
        <w:rPr>
          <w:b w:val="0"/>
        </w:rPr>
        <w:t>:</w:t>
      </w:r>
    </w:p>
    <w:p w:rsidR="005470A0" w:rsidRDefault="004541F5">
      <w:pPr>
        <w:pStyle w:val="ListParagraph"/>
        <w:numPr>
          <w:ilvl w:val="1"/>
          <w:numId w:val="4"/>
        </w:numPr>
        <w:tabs>
          <w:tab w:val="left" w:pos="1564"/>
        </w:tabs>
        <w:spacing w:line="278" w:lineRule="auto"/>
        <w:ind w:right="883" w:firstLine="1140"/>
        <w:jc w:val="both"/>
        <w:rPr>
          <w:sz w:val="26"/>
        </w:rPr>
      </w:pPr>
      <w:r>
        <w:rPr>
          <w:sz w:val="26"/>
        </w:rPr>
        <w:t xml:space="preserve">Đơn xin dự tuyển. Đối với học sinh tốt nghiệp THCS những </w:t>
      </w:r>
      <w:r>
        <w:rPr>
          <w:spacing w:val="2"/>
          <w:sz w:val="26"/>
        </w:rPr>
        <w:t xml:space="preserve">năm </w:t>
      </w:r>
      <w:r>
        <w:rPr>
          <w:sz w:val="26"/>
        </w:rPr>
        <w:t>trước năm 2022, phải có giấy xác nhận của UBND xã/phường trong thời gian qua không vi phạm pháp</w:t>
      </w:r>
      <w:r>
        <w:rPr>
          <w:spacing w:val="-6"/>
          <w:sz w:val="26"/>
        </w:rPr>
        <w:t xml:space="preserve"> </w:t>
      </w:r>
      <w:r>
        <w:rPr>
          <w:sz w:val="26"/>
        </w:rPr>
        <w:t>luật.</w:t>
      </w:r>
    </w:p>
    <w:p w:rsidR="005470A0" w:rsidRDefault="004541F5">
      <w:pPr>
        <w:pStyle w:val="ListParagraph"/>
        <w:numPr>
          <w:ilvl w:val="1"/>
          <w:numId w:val="4"/>
        </w:numPr>
        <w:tabs>
          <w:tab w:val="left" w:pos="1578"/>
        </w:tabs>
        <w:spacing w:before="3" w:line="278" w:lineRule="auto"/>
        <w:ind w:left="1355" w:right="4709" w:firstLine="0"/>
        <w:jc w:val="both"/>
        <w:rPr>
          <w:sz w:val="26"/>
        </w:rPr>
      </w:pPr>
      <w:r>
        <w:rPr>
          <w:sz w:val="26"/>
        </w:rPr>
        <w:t>Học bạ Trung học cơ sở (bản chính). c-Bản sao Giấy khai sinh hợp</w:t>
      </w:r>
      <w:r>
        <w:rPr>
          <w:spacing w:val="4"/>
          <w:sz w:val="26"/>
        </w:rPr>
        <w:t xml:space="preserve"> </w:t>
      </w:r>
      <w:r>
        <w:rPr>
          <w:sz w:val="26"/>
        </w:rPr>
        <w:t>lệ.</w:t>
      </w:r>
    </w:p>
    <w:p w:rsidR="005470A0" w:rsidRDefault="004541F5">
      <w:pPr>
        <w:pStyle w:val="ListParagraph"/>
        <w:numPr>
          <w:ilvl w:val="0"/>
          <w:numId w:val="3"/>
        </w:numPr>
        <w:tabs>
          <w:tab w:val="left" w:pos="1578"/>
        </w:tabs>
        <w:spacing w:before="5" w:line="278" w:lineRule="auto"/>
        <w:ind w:right="889" w:firstLine="1140"/>
        <w:rPr>
          <w:sz w:val="26"/>
        </w:rPr>
      </w:pPr>
      <w:r>
        <w:rPr>
          <w:sz w:val="26"/>
        </w:rPr>
        <w:t xml:space="preserve">Bằng tốt nghiệp THCS hoặc Giấy chứng nhận tốt nghiệp THCS tạm thời (đối với học sính tốt nghiệp THCS </w:t>
      </w:r>
      <w:r>
        <w:rPr>
          <w:spacing w:val="2"/>
          <w:sz w:val="26"/>
        </w:rPr>
        <w:t>năm</w:t>
      </w:r>
      <w:r>
        <w:rPr>
          <w:spacing w:val="-8"/>
          <w:sz w:val="26"/>
        </w:rPr>
        <w:t xml:space="preserve"> </w:t>
      </w:r>
      <w:r>
        <w:rPr>
          <w:sz w:val="26"/>
        </w:rPr>
        <w:t>2022).</w:t>
      </w:r>
    </w:p>
    <w:p w:rsidR="005470A0" w:rsidRDefault="004541F5">
      <w:pPr>
        <w:pStyle w:val="ListParagraph"/>
        <w:numPr>
          <w:ilvl w:val="0"/>
          <w:numId w:val="3"/>
        </w:numPr>
        <w:tabs>
          <w:tab w:val="left" w:pos="1564"/>
        </w:tabs>
        <w:spacing w:before="0"/>
        <w:ind w:left="1563" w:hanging="209"/>
        <w:rPr>
          <w:sz w:val="26"/>
        </w:rPr>
      </w:pPr>
      <w:r>
        <w:rPr>
          <w:sz w:val="26"/>
        </w:rPr>
        <w:t>Bản sao sổ hộ khẩu hoặc xác nhận tạm trú có chứng</w:t>
      </w:r>
      <w:r>
        <w:rPr>
          <w:spacing w:val="9"/>
          <w:sz w:val="26"/>
        </w:rPr>
        <w:t xml:space="preserve"> </w:t>
      </w:r>
      <w:r>
        <w:rPr>
          <w:sz w:val="26"/>
        </w:rPr>
        <w:t>thực.</w:t>
      </w:r>
    </w:p>
    <w:p w:rsidR="005470A0" w:rsidRDefault="004541F5">
      <w:pPr>
        <w:pStyle w:val="ListParagraph"/>
        <w:numPr>
          <w:ilvl w:val="0"/>
          <w:numId w:val="3"/>
        </w:numPr>
        <w:tabs>
          <w:tab w:val="left" w:pos="1533"/>
        </w:tabs>
        <w:spacing w:line="280" w:lineRule="auto"/>
        <w:ind w:right="883" w:firstLine="1140"/>
        <w:rPr>
          <w:sz w:val="26"/>
        </w:rPr>
      </w:pPr>
      <w:r>
        <w:rPr>
          <w:sz w:val="26"/>
        </w:rPr>
        <w:t xml:space="preserve">Bản phô tô có công </w:t>
      </w:r>
      <w:r>
        <w:rPr>
          <w:sz w:val="26"/>
        </w:rPr>
        <w:t>chứng các loại giấy tờ chế độ ưu tiên do cơ quan có thẩm quyền cấp (nếu</w:t>
      </w:r>
      <w:r>
        <w:rPr>
          <w:spacing w:val="-1"/>
          <w:sz w:val="26"/>
        </w:rPr>
        <w:t xml:space="preserve"> </w:t>
      </w:r>
      <w:r>
        <w:rPr>
          <w:sz w:val="26"/>
        </w:rPr>
        <w:t>có).</w:t>
      </w:r>
    </w:p>
    <w:p w:rsidR="005470A0" w:rsidRDefault="004541F5">
      <w:pPr>
        <w:pStyle w:val="ListParagraph"/>
        <w:numPr>
          <w:ilvl w:val="0"/>
          <w:numId w:val="3"/>
        </w:numPr>
        <w:tabs>
          <w:tab w:val="left" w:pos="1578"/>
        </w:tabs>
        <w:spacing w:before="0" w:line="295" w:lineRule="exact"/>
        <w:ind w:left="1577" w:hanging="223"/>
        <w:rPr>
          <w:sz w:val="26"/>
        </w:rPr>
      </w:pPr>
      <w:r>
        <w:rPr>
          <w:sz w:val="26"/>
        </w:rPr>
        <w:t>Ảnh thẻ 4X6 (02</w:t>
      </w:r>
      <w:r>
        <w:rPr>
          <w:spacing w:val="-4"/>
          <w:sz w:val="26"/>
        </w:rPr>
        <w:t xml:space="preserve"> </w:t>
      </w:r>
      <w:r>
        <w:rPr>
          <w:sz w:val="26"/>
        </w:rPr>
        <w:t>tấm).</w:t>
      </w:r>
    </w:p>
    <w:p w:rsidR="005470A0" w:rsidRDefault="004541F5">
      <w:pPr>
        <w:pStyle w:val="BodyText"/>
        <w:spacing w:before="49" w:line="278" w:lineRule="auto"/>
        <w:ind w:right="886"/>
        <w:jc w:val="both"/>
      </w:pPr>
      <w:r>
        <w:t>Ghi chú: Đối với thí sinh có dự tuyển trường THPT DTNT N’Trang Lơng, trường THPT chuyên Nguyễn Chí Thanh: Thí sinh nộp trước hồ sơ bản sao, sau khi trúng tuy</w:t>
      </w:r>
      <w:r>
        <w:t>ển ở trường thí sinh phải nộp hồ sơ bản chính trước thời gian tựu trường của nhà trường.</w:t>
      </w:r>
    </w:p>
    <w:p w:rsidR="005470A0" w:rsidRDefault="004541F5">
      <w:pPr>
        <w:pStyle w:val="ListParagraph"/>
        <w:numPr>
          <w:ilvl w:val="0"/>
          <w:numId w:val="4"/>
        </w:numPr>
        <w:tabs>
          <w:tab w:val="left" w:pos="1356"/>
        </w:tabs>
        <w:spacing w:before="5" w:line="280" w:lineRule="auto"/>
        <w:ind w:left="1355" w:right="2738"/>
        <w:rPr>
          <w:sz w:val="26"/>
        </w:rPr>
      </w:pPr>
      <w:r>
        <w:rPr>
          <w:b/>
          <w:sz w:val="26"/>
        </w:rPr>
        <w:t xml:space="preserve">Thời gian phát hành và nhận hồ sơ đăng </w:t>
      </w:r>
      <w:r>
        <w:rPr>
          <w:b/>
          <w:spacing w:val="-3"/>
          <w:sz w:val="26"/>
        </w:rPr>
        <w:t xml:space="preserve">ký </w:t>
      </w:r>
      <w:r>
        <w:rPr>
          <w:b/>
          <w:sz w:val="26"/>
        </w:rPr>
        <w:t>xét tuyển</w:t>
      </w:r>
      <w:r>
        <w:rPr>
          <w:sz w:val="26"/>
        </w:rPr>
        <w:t xml:space="preserve">: a- </w:t>
      </w:r>
      <w:r>
        <w:rPr>
          <w:b/>
          <w:i/>
          <w:sz w:val="26"/>
        </w:rPr>
        <w:t>Nhận hồ</w:t>
      </w:r>
      <w:r>
        <w:rPr>
          <w:b/>
          <w:i/>
          <w:spacing w:val="5"/>
          <w:sz w:val="26"/>
        </w:rPr>
        <w:t xml:space="preserve"> </w:t>
      </w:r>
      <w:r>
        <w:rPr>
          <w:b/>
          <w:i/>
          <w:sz w:val="26"/>
        </w:rPr>
        <w:t>sơ</w:t>
      </w:r>
      <w:r>
        <w:rPr>
          <w:sz w:val="26"/>
        </w:rPr>
        <w:t>:</w:t>
      </w:r>
    </w:p>
    <w:p w:rsidR="005470A0" w:rsidRDefault="004541F5">
      <w:pPr>
        <w:pStyle w:val="BodyText"/>
        <w:spacing w:line="295" w:lineRule="exact"/>
        <w:ind w:left="1694"/>
      </w:pPr>
      <w:r>
        <w:t>-Đợt 1: Từ ngày 06/6/2022 đến</w:t>
      </w:r>
      <w:r>
        <w:rPr>
          <w:spacing w:val="37"/>
        </w:rPr>
        <w:t xml:space="preserve"> </w:t>
      </w:r>
      <w:r>
        <w:t>30/6/2022.</w:t>
      </w:r>
    </w:p>
    <w:p w:rsidR="005470A0" w:rsidRDefault="004541F5">
      <w:pPr>
        <w:pStyle w:val="BodyText"/>
        <w:spacing w:before="49"/>
        <w:ind w:left="1694"/>
      </w:pPr>
      <w:r>
        <w:t>-Đợt 2: Từ ngày 11/7/2022 đến</w:t>
      </w:r>
      <w:r>
        <w:rPr>
          <w:spacing w:val="37"/>
        </w:rPr>
        <w:t xml:space="preserve"> </w:t>
      </w:r>
      <w:r>
        <w:t>20/7/2022.</w:t>
      </w:r>
    </w:p>
    <w:p w:rsidR="005470A0" w:rsidRDefault="004541F5">
      <w:pPr>
        <w:pStyle w:val="BodyText"/>
        <w:spacing w:before="49" w:line="280" w:lineRule="auto"/>
        <w:ind w:left="1694" w:right="972"/>
      </w:pPr>
      <w:r>
        <w:t>-Địa điểm: Tại Phòng Văn thư trường THPT Nguyễn Tất Thành, xã Nghĩa Thắng, huyện ĐăkR’Lấp, tỉnh Đăk Nông.</w:t>
      </w:r>
    </w:p>
    <w:p w:rsidR="005470A0" w:rsidRDefault="004541F5">
      <w:pPr>
        <w:pStyle w:val="BodyText"/>
        <w:spacing w:line="295" w:lineRule="exact"/>
        <w:ind w:left="1694"/>
      </w:pPr>
      <w:r>
        <w:t>-Điện thoại liên hệ: 02613643210; 0917026683; 0858104545.</w:t>
      </w:r>
    </w:p>
    <w:p w:rsidR="005470A0" w:rsidRDefault="004541F5">
      <w:pPr>
        <w:pStyle w:val="BodyText"/>
        <w:spacing w:before="49"/>
        <w:ind w:left="388" w:right="1680"/>
        <w:jc w:val="center"/>
      </w:pPr>
      <w:r>
        <w:t>-Website:</w:t>
      </w:r>
      <w:r>
        <w:rPr>
          <w:color w:val="0000FF"/>
          <w:u w:val="single" w:color="0000FF"/>
        </w:rPr>
        <w:t xml:space="preserve"> </w:t>
      </w:r>
      <w:hyperlink r:id="rId9">
        <w:r>
          <w:rPr>
            <w:color w:val="0000FF"/>
            <w:u w:val="single" w:color="0000FF"/>
          </w:rPr>
          <w:t>c3nguyentatthanh.daknong@moet.edu.vn</w:t>
        </w:r>
      </w:hyperlink>
    </w:p>
    <w:p w:rsidR="005470A0" w:rsidRDefault="004541F5">
      <w:pPr>
        <w:pStyle w:val="ListParagraph"/>
        <w:numPr>
          <w:ilvl w:val="0"/>
          <w:numId w:val="2"/>
        </w:numPr>
        <w:tabs>
          <w:tab w:val="left" w:pos="1695"/>
        </w:tabs>
        <w:spacing w:before="51"/>
        <w:ind w:right="1303" w:hanging="1695"/>
        <w:rPr>
          <w:sz w:val="26"/>
        </w:rPr>
      </w:pPr>
      <w:r>
        <w:rPr>
          <w:b/>
          <w:i/>
          <w:sz w:val="26"/>
        </w:rPr>
        <w:t>Nhập dữ liệu</w:t>
      </w:r>
      <w:r>
        <w:rPr>
          <w:sz w:val="26"/>
        </w:rPr>
        <w:t>: Từ ngày 11/7/2022 đến ngày</w:t>
      </w:r>
      <w:r>
        <w:rPr>
          <w:spacing w:val="4"/>
          <w:sz w:val="26"/>
        </w:rPr>
        <w:t xml:space="preserve"> </w:t>
      </w:r>
      <w:r>
        <w:rPr>
          <w:sz w:val="26"/>
        </w:rPr>
        <w:t>20/7/2022.</w:t>
      </w:r>
    </w:p>
    <w:p w:rsidR="005470A0" w:rsidRDefault="004541F5">
      <w:pPr>
        <w:pStyle w:val="ListParagraph"/>
        <w:numPr>
          <w:ilvl w:val="0"/>
          <w:numId w:val="2"/>
        </w:numPr>
        <w:tabs>
          <w:tab w:val="left" w:pos="1695"/>
        </w:tabs>
        <w:spacing w:line="278" w:lineRule="auto"/>
        <w:ind w:left="1355" w:right="1174" w:firstLine="0"/>
        <w:rPr>
          <w:sz w:val="26"/>
        </w:rPr>
      </w:pPr>
      <w:r>
        <w:rPr>
          <w:b/>
          <w:i/>
          <w:sz w:val="26"/>
        </w:rPr>
        <w:t>Nộp dữ liệu</w:t>
      </w:r>
      <w:r>
        <w:rPr>
          <w:sz w:val="26"/>
        </w:rPr>
        <w:t xml:space="preserve">: Ngày 22/7/2022 (về Phòng GDTrH-QLCL Sở GDĐT). d- </w:t>
      </w:r>
      <w:r>
        <w:rPr>
          <w:b/>
          <w:i/>
          <w:sz w:val="26"/>
        </w:rPr>
        <w:t>Nộp hồ sơ xét duyệt kết quả tuyển sinh</w:t>
      </w:r>
      <w:r>
        <w:rPr>
          <w:sz w:val="26"/>
        </w:rPr>
        <w:t>: Ngày</w:t>
      </w:r>
      <w:r>
        <w:rPr>
          <w:spacing w:val="1"/>
          <w:sz w:val="26"/>
        </w:rPr>
        <w:t xml:space="preserve"> </w:t>
      </w:r>
      <w:r>
        <w:rPr>
          <w:sz w:val="26"/>
        </w:rPr>
        <w:t>25/7/2022.</w:t>
      </w:r>
    </w:p>
    <w:p w:rsidR="005470A0" w:rsidRDefault="004541F5">
      <w:pPr>
        <w:ind w:left="1355"/>
        <w:rPr>
          <w:sz w:val="26"/>
        </w:rPr>
      </w:pPr>
      <w:r>
        <w:rPr>
          <w:sz w:val="26"/>
        </w:rPr>
        <w:t xml:space="preserve">e- </w:t>
      </w:r>
      <w:r>
        <w:rPr>
          <w:b/>
          <w:i/>
          <w:sz w:val="26"/>
        </w:rPr>
        <w:t>Niêm yết danh sách trúng tuyển</w:t>
      </w:r>
      <w:r>
        <w:rPr>
          <w:sz w:val="26"/>
        </w:rPr>
        <w:t>: Ngày 28/7/2022</w:t>
      </w:r>
      <w:r>
        <w:rPr>
          <w:sz w:val="26"/>
        </w:rPr>
        <w:t>.</w:t>
      </w:r>
    </w:p>
    <w:p w:rsidR="005470A0" w:rsidRDefault="004541F5">
      <w:pPr>
        <w:pStyle w:val="Heading1"/>
        <w:numPr>
          <w:ilvl w:val="0"/>
          <w:numId w:val="4"/>
        </w:numPr>
        <w:tabs>
          <w:tab w:val="left" w:pos="1356"/>
        </w:tabs>
        <w:spacing w:before="52"/>
        <w:rPr>
          <w:b w:val="0"/>
        </w:rPr>
      </w:pPr>
      <w:r>
        <w:t>Đối tượng tuyển thẳng</w:t>
      </w:r>
      <w:r>
        <w:rPr>
          <w:b w:val="0"/>
        </w:rPr>
        <w:t>:</w:t>
      </w:r>
    </w:p>
    <w:p w:rsidR="005470A0" w:rsidRDefault="004541F5">
      <w:pPr>
        <w:pStyle w:val="BodyText"/>
        <w:spacing w:before="49"/>
        <w:ind w:left="1355"/>
      </w:pPr>
      <w:r>
        <w:t>Những học sinh trong vùng tuyển thuộc các đối tượng sau:</w:t>
      </w:r>
    </w:p>
    <w:p w:rsidR="005470A0" w:rsidRDefault="004541F5">
      <w:pPr>
        <w:pStyle w:val="BodyText"/>
        <w:spacing w:before="47"/>
        <w:ind w:left="1355"/>
      </w:pPr>
      <w:r>
        <w:t>-Học sinh đã tốt nghiệp trường PTDTNT THCS&amp;THPT huyện;</w:t>
      </w:r>
    </w:p>
    <w:p w:rsidR="005470A0" w:rsidRDefault="004541F5">
      <w:pPr>
        <w:pStyle w:val="BodyText"/>
        <w:spacing w:before="51"/>
        <w:ind w:left="1355"/>
      </w:pPr>
      <w:r>
        <w:t>-Học sinh là người dân tộc thiểu số rất ít người;</w:t>
      </w:r>
    </w:p>
    <w:p w:rsidR="005470A0" w:rsidRDefault="004541F5">
      <w:pPr>
        <w:pStyle w:val="BodyText"/>
        <w:spacing w:before="49"/>
        <w:ind w:left="1355"/>
      </w:pPr>
      <w:r>
        <w:t>-Học sinh khuyết tật;</w:t>
      </w:r>
    </w:p>
    <w:p w:rsidR="005470A0" w:rsidRDefault="005470A0">
      <w:pPr>
        <w:sectPr w:rsidR="005470A0">
          <w:pgSz w:w="12240" w:h="15840"/>
          <w:pgMar w:top="980" w:right="580" w:bottom="960" w:left="1500" w:header="0" w:footer="762" w:gutter="0"/>
          <w:cols w:space="720"/>
        </w:sectPr>
      </w:pPr>
    </w:p>
    <w:p w:rsidR="005470A0" w:rsidRDefault="004541F5">
      <w:pPr>
        <w:pStyle w:val="BodyText"/>
        <w:spacing w:before="78" w:line="280" w:lineRule="auto"/>
        <w:ind w:right="972" w:firstLine="1140"/>
      </w:pPr>
      <w:r>
        <w:lastRenderedPageBreak/>
        <w:t>-Học sinh đạt giải cấp quốc gia và quốc tế về văn hóa, văn nghệ, thể dục  thể thao, Cuộc thi KHKT dành cho học sinh trung</w:t>
      </w:r>
      <w:r>
        <w:rPr>
          <w:spacing w:val="9"/>
        </w:rPr>
        <w:t xml:space="preserve"> </w:t>
      </w:r>
      <w:r>
        <w:t>học.</w:t>
      </w:r>
    </w:p>
    <w:p w:rsidR="005470A0" w:rsidRDefault="004541F5">
      <w:pPr>
        <w:pStyle w:val="Heading1"/>
        <w:numPr>
          <w:ilvl w:val="0"/>
          <w:numId w:val="4"/>
        </w:numPr>
        <w:tabs>
          <w:tab w:val="left" w:pos="1284"/>
        </w:tabs>
        <w:spacing w:line="298" w:lineRule="exact"/>
        <w:ind w:left="1284" w:hanging="267"/>
        <w:rPr>
          <w:b w:val="0"/>
        </w:rPr>
      </w:pPr>
      <w:r>
        <w:t>Dự kiến các tổ hợp môn phân theo</w:t>
      </w:r>
      <w:r>
        <w:rPr>
          <w:spacing w:val="10"/>
        </w:rPr>
        <w:t xml:space="preserve"> </w:t>
      </w:r>
      <w:r>
        <w:t>lớp</w:t>
      </w:r>
      <w:r>
        <w:rPr>
          <w:b w:val="0"/>
        </w:rPr>
        <w:t>:</w:t>
      </w:r>
    </w:p>
    <w:p w:rsidR="005470A0" w:rsidRDefault="005470A0">
      <w:pPr>
        <w:pStyle w:val="BodyText"/>
        <w:ind w:left="0"/>
        <w:rPr>
          <w:sz w:val="20"/>
        </w:rPr>
      </w:pPr>
    </w:p>
    <w:p w:rsidR="005470A0" w:rsidRDefault="005470A0">
      <w:pPr>
        <w:pStyle w:val="BodyText"/>
        <w:spacing w:before="2"/>
        <w:ind w:left="0"/>
        <w:rPr>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2800"/>
        <w:gridCol w:w="2931"/>
        <w:gridCol w:w="1867"/>
        <w:gridCol w:w="1034"/>
      </w:tblGrid>
      <w:tr w:rsidR="005470A0">
        <w:trPr>
          <w:trHeight w:val="905"/>
        </w:trPr>
        <w:tc>
          <w:tcPr>
            <w:tcW w:w="634" w:type="dxa"/>
          </w:tcPr>
          <w:p w:rsidR="005470A0" w:rsidRDefault="005470A0">
            <w:pPr>
              <w:pStyle w:val="TableParagraph"/>
              <w:spacing w:before="8"/>
              <w:ind w:left="0"/>
              <w:jc w:val="left"/>
              <w:rPr>
                <w:sz w:val="25"/>
              </w:rPr>
            </w:pPr>
          </w:p>
          <w:p w:rsidR="005470A0" w:rsidRDefault="004541F5">
            <w:pPr>
              <w:pStyle w:val="TableParagraph"/>
              <w:ind w:right="130"/>
              <w:rPr>
                <w:sz w:val="26"/>
              </w:rPr>
            </w:pPr>
            <w:r>
              <w:rPr>
                <w:sz w:val="26"/>
              </w:rPr>
              <w:t>TT</w:t>
            </w:r>
          </w:p>
        </w:tc>
        <w:tc>
          <w:tcPr>
            <w:tcW w:w="2800" w:type="dxa"/>
          </w:tcPr>
          <w:p w:rsidR="005470A0" w:rsidRDefault="004541F5">
            <w:pPr>
              <w:pStyle w:val="TableParagraph"/>
              <w:spacing w:before="144" w:line="242" w:lineRule="auto"/>
              <w:ind w:left="1141" w:hanging="814"/>
              <w:jc w:val="left"/>
              <w:rPr>
                <w:sz w:val="26"/>
              </w:rPr>
            </w:pPr>
            <w:r>
              <w:rPr>
                <w:sz w:val="26"/>
              </w:rPr>
              <w:t>Tổ hợp môn học lựa chọn</w:t>
            </w:r>
          </w:p>
        </w:tc>
        <w:tc>
          <w:tcPr>
            <w:tcW w:w="2931" w:type="dxa"/>
          </w:tcPr>
          <w:p w:rsidR="005470A0" w:rsidRDefault="004541F5">
            <w:pPr>
              <w:pStyle w:val="TableParagraph"/>
              <w:spacing w:line="242" w:lineRule="auto"/>
              <w:ind w:left="184" w:right="179" w:firstLine="2"/>
              <w:rPr>
                <w:sz w:val="26"/>
              </w:rPr>
            </w:pPr>
            <w:r>
              <w:rPr>
                <w:sz w:val="26"/>
              </w:rPr>
              <w:t>Môn chon thêm từ 02 nhóm môn học lựa chọn</w:t>
            </w:r>
          </w:p>
          <w:p w:rsidR="005470A0" w:rsidRDefault="004541F5">
            <w:pPr>
              <w:pStyle w:val="TableParagraph"/>
              <w:spacing w:line="287" w:lineRule="exact"/>
              <w:ind w:left="539" w:right="534"/>
              <w:rPr>
                <w:sz w:val="26"/>
              </w:rPr>
            </w:pPr>
            <w:r>
              <w:rPr>
                <w:sz w:val="26"/>
              </w:rPr>
              <w:t>còn lại</w:t>
            </w:r>
          </w:p>
        </w:tc>
        <w:tc>
          <w:tcPr>
            <w:tcW w:w="1867" w:type="dxa"/>
          </w:tcPr>
          <w:p w:rsidR="005470A0" w:rsidRDefault="004541F5">
            <w:pPr>
              <w:pStyle w:val="TableParagraph"/>
              <w:spacing w:before="144" w:line="242" w:lineRule="auto"/>
              <w:ind w:left="546" w:hanging="392"/>
              <w:jc w:val="left"/>
              <w:rPr>
                <w:sz w:val="26"/>
              </w:rPr>
            </w:pPr>
            <w:r>
              <w:rPr>
                <w:sz w:val="26"/>
              </w:rPr>
              <w:t>Các chuyên đề học tập</w:t>
            </w:r>
          </w:p>
        </w:tc>
        <w:tc>
          <w:tcPr>
            <w:tcW w:w="1034" w:type="dxa"/>
          </w:tcPr>
          <w:p w:rsidR="005470A0" w:rsidRDefault="004541F5">
            <w:pPr>
              <w:pStyle w:val="TableParagraph"/>
              <w:spacing w:line="242" w:lineRule="auto"/>
              <w:ind w:left="280" w:hanging="113"/>
              <w:jc w:val="left"/>
              <w:rPr>
                <w:sz w:val="26"/>
              </w:rPr>
            </w:pPr>
            <w:r>
              <w:rPr>
                <w:sz w:val="26"/>
              </w:rPr>
              <w:t xml:space="preserve">Số </w:t>
            </w:r>
            <w:r>
              <w:rPr>
                <w:spacing w:val="-5"/>
                <w:sz w:val="26"/>
              </w:rPr>
              <w:t xml:space="preserve">lớp </w:t>
            </w:r>
            <w:r>
              <w:rPr>
                <w:sz w:val="26"/>
              </w:rPr>
              <w:t>thực</w:t>
            </w:r>
          </w:p>
          <w:p w:rsidR="005470A0" w:rsidRDefault="004541F5">
            <w:pPr>
              <w:pStyle w:val="TableParagraph"/>
              <w:spacing w:line="287" w:lineRule="exact"/>
              <w:ind w:left="285"/>
              <w:jc w:val="left"/>
              <w:rPr>
                <w:sz w:val="26"/>
              </w:rPr>
            </w:pPr>
            <w:r>
              <w:rPr>
                <w:sz w:val="26"/>
              </w:rPr>
              <w:t>hiện</w:t>
            </w:r>
          </w:p>
        </w:tc>
      </w:tr>
      <w:tr w:rsidR="005470A0">
        <w:trPr>
          <w:trHeight w:val="606"/>
        </w:trPr>
        <w:tc>
          <w:tcPr>
            <w:tcW w:w="634" w:type="dxa"/>
          </w:tcPr>
          <w:p w:rsidR="005470A0" w:rsidRDefault="004541F5">
            <w:pPr>
              <w:pStyle w:val="TableParagraph"/>
              <w:spacing w:before="146"/>
              <w:ind w:right="128"/>
              <w:rPr>
                <w:sz w:val="26"/>
              </w:rPr>
            </w:pPr>
            <w:r>
              <w:rPr>
                <w:sz w:val="26"/>
              </w:rPr>
              <w:t>01</w:t>
            </w:r>
          </w:p>
        </w:tc>
        <w:tc>
          <w:tcPr>
            <w:tcW w:w="2800" w:type="dxa"/>
          </w:tcPr>
          <w:p w:rsidR="005470A0" w:rsidRDefault="004541F5">
            <w:pPr>
              <w:pStyle w:val="TableParagraph"/>
              <w:spacing w:line="294" w:lineRule="exact"/>
              <w:ind w:left="424"/>
              <w:jc w:val="left"/>
              <w:rPr>
                <w:sz w:val="26"/>
              </w:rPr>
            </w:pPr>
            <w:r>
              <w:rPr>
                <w:sz w:val="26"/>
              </w:rPr>
              <w:t>Khoa học tự</w:t>
            </w:r>
            <w:r>
              <w:rPr>
                <w:spacing w:val="18"/>
                <w:sz w:val="26"/>
              </w:rPr>
              <w:t xml:space="preserve"> </w:t>
            </w:r>
            <w:r>
              <w:rPr>
                <w:sz w:val="26"/>
              </w:rPr>
              <w:t>nhiên</w:t>
            </w:r>
          </w:p>
          <w:p w:rsidR="005470A0" w:rsidRDefault="004541F5">
            <w:pPr>
              <w:pStyle w:val="TableParagraph"/>
              <w:spacing w:before="6" w:line="287" w:lineRule="exact"/>
              <w:ind w:left="438"/>
              <w:jc w:val="left"/>
              <w:rPr>
                <w:sz w:val="26"/>
              </w:rPr>
            </w:pPr>
            <w:r>
              <w:rPr>
                <w:sz w:val="26"/>
              </w:rPr>
              <w:t>(Lý – Hóa –</w:t>
            </w:r>
            <w:r>
              <w:rPr>
                <w:spacing w:val="19"/>
                <w:sz w:val="26"/>
              </w:rPr>
              <w:t xml:space="preserve"> </w:t>
            </w:r>
            <w:r>
              <w:rPr>
                <w:sz w:val="26"/>
              </w:rPr>
              <w:t>Sinh)</w:t>
            </w:r>
          </w:p>
        </w:tc>
        <w:tc>
          <w:tcPr>
            <w:tcW w:w="2931" w:type="dxa"/>
          </w:tcPr>
          <w:p w:rsidR="005470A0" w:rsidRDefault="004541F5">
            <w:pPr>
              <w:pStyle w:val="TableParagraph"/>
              <w:spacing w:before="146"/>
              <w:ind w:left="0" w:right="585"/>
              <w:jc w:val="right"/>
              <w:rPr>
                <w:sz w:val="26"/>
              </w:rPr>
            </w:pPr>
            <w:r>
              <w:rPr>
                <w:sz w:val="26"/>
              </w:rPr>
              <w:t>Lịch sử; Tin học</w:t>
            </w:r>
          </w:p>
        </w:tc>
        <w:tc>
          <w:tcPr>
            <w:tcW w:w="1867" w:type="dxa"/>
          </w:tcPr>
          <w:p w:rsidR="005470A0" w:rsidRDefault="004541F5">
            <w:pPr>
              <w:pStyle w:val="TableParagraph"/>
              <w:spacing w:before="146"/>
              <w:ind w:left="149" w:right="149"/>
              <w:rPr>
                <w:sz w:val="26"/>
              </w:rPr>
            </w:pPr>
            <w:r>
              <w:rPr>
                <w:sz w:val="26"/>
              </w:rPr>
              <w:t>Toán, Lý ,Hóa</w:t>
            </w:r>
          </w:p>
        </w:tc>
        <w:tc>
          <w:tcPr>
            <w:tcW w:w="1034" w:type="dxa"/>
          </w:tcPr>
          <w:p w:rsidR="005470A0" w:rsidRDefault="004541F5">
            <w:pPr>
              <w:pStyle w:val="TableParagraph"/>
              <w:spacing w:before="146"/>
              <w:ind w:left="360" w:right="361"/>
              <w:rPr>
                <w:sz w:val="26"/>
              </w:rPr>
            </w:pPr>
            <w:r>
              <w:rPr>
                <w:sz w:val="26"/>
              </w:rPr>
              <w:t>01</w:t>
            </w:r>
          </w:p>
        </w:tc>
      </w:tr>
      <w:tr w:rsidR="005470A0">
        <w:trPr>
          <w:trHeight w:val="603"/>
        </w:trPr>
        <w:tc>
          <w:tcPr>
            <w:tcW w:w="634" w:type="dxa"/>
          </w:tcPr>
          <w:p w:rsidR="005470A0" w:rsidRDefault="004541F5">
            <w:pPr>
              <w:pStyle w:val="TableParagraph"/>
              <w:spacing w:before="143"/>
              <w:ind w:right="128"/>
              <w:rPr>
                <w:sz w:val="26"/>
              </w:rPr>
            </w:pPr>
            <w:r>
              <w:rPr>
                <w:sz w:val="26"/>
              </w:rPr>
              <w:t>02</w:t>
            </w:r>
          </w:p>
        </w:tc>
        <w:tc>
          <w:tcPr>
            <w:tcW w:w="2800" w:type="dxa"/>
          </w:tcPr>
          <w:p w:rsidR="005470A0" w:rsidRDefault="004541F5">
            <w:pPr>
              <w:pStyle w:val="TableParagraph"/>
              <w:spacing w:line="291" w:lineRule="exact"/>
              <w:ind w:left="424"/>
              <w:jc w:val="left"/>
              <w:rPr>
                <w:sz w:val="26"/>
              </w:rPr>
            </w:pPr>
            <w:r>
              <w:rPr>
                <w:sz w:val="26"/>
              </w:rPr>
              <w:t>Khoa học tự</w:t>
            </w:r>
            <w:r>
              <w:rPr>
                <w:spacing w:val="18"/>
                <w:sz w:val="26"/>
              </w:rPr>
              <w:t xml:space="preserve"> </w:t>
            </w:r>
            <w:r>
              <w:rPr>
                <w:sz w:val="26"/>
              </w:rPr>
              <w:t>nhiên</w:t>
            </w:r>
          </w:p>
          <w:p w:rsidR="005470A0" w:rsidRDefault="004541F5">
            <w:pPr>
              <w:pStyle w:val="TableParagraph"/>
              <w:spacing w:before="3" w:line="289" w:lineRule="exact"/>
              <w:ind w:left="438"/>
              <w:jc w:val="left"/>
              <w:rPr>
                <w:sz w:val="26"/>
              </w:rPr>
            </w:pPr>
            <w:r>
              <w:rPr>
                <w:sz w:val="26"/>
              </w:rPr>
              <w:t>(Lý – Hóa –</w:t>
            </w:r>
            <w:r>
              <w:rPr>
                <w:spacing w:val="19"/>
                <w:sz w:val="26"/>
              </w:rPr>
              <w:t xml:space="preserve"> </w:t>
            </w:r>
            <w:r>
              <w:rPr>
                <w:sz w:val="26"/>
              </w:rPr>
              <w:t>Sinh)</w:t>
            </w:r>
          </w:p>
        </w:tc>
        <w:tc>
          <w:tcPr>
            <w:tcW w:w="2931" w:type="dxa"/>
          </w:tcPr>
          <w:p w:rsidR="005470A0" w:rsidRDefault="004541F5">
            <w:pPr>
              <w:pStyle w:val="TableParagraph"/>
              <w:spacing w:before="143"/>
              <w:ind w:left="662"/>
              <w:jc w:val="left"/>
              <w:rPr>
                <w:sz w:val="26"/>
              </w:rPr>
            </w:pPr>
            <w:r>
              <w:rPr>
                <w:sz w:val="26"/>
              </w:rPr>
              <w:t>Địa lý; Tin học</w:t>
            </w:r>
          </w:p>
        </w:tc>
        <w:tc>
          <w:tcPr>
            <w:tcW w:w="1867" w:type="dxa"/>
          </w:tcPr>
          <w:p w:rsidR="005470A0" w:rsidRDefault="004541F5">
            <w:pPr>
              <w:pStyle w:val="TableParagraph"/>
              <w:spacing w:line="291" w:lineRule="exact"/>
              <w:ind w:left="150" w:right="149"/>
              <w:rPr>
                <w:sz w:val="26"/>
              </w:rPr>
            </w:pPr>
            <w:r>
              <w:rPr>
                <w:sz w:val="26"/>
              </w:rPr>
              <w:t>Toán, Hóa,</w:t>
            </w:r>
          </w:p>
          <w:p w:rsidR="005470A0" w:rsidRDefault="004541F5">
            <w:pPr>
              <w:pStyle w:val="TableParagraph"/>
              <w:spacing w:before="3" w:line="289" w:lineRule="exact"/>
              <w:ind w:left="150" w:right="148"/>
              <w:rPr>
                <w:sz w:val="26"/>
              </w:rPr>
            </w:pPr>
            <w:r>
              <w:rPr>
                <w:sz w:val="26"/>
              </w:rPr>
              <w:t>Sinh</w:t>
            </w:r>
          </w:p>
        </w:tc>
        <w:tc>
          <w:tcPr>
            <w:tcW w:w="1034" w:type="dxa"/>
          </w:tcPr>
          <w:p w:rsidR="005470A0" w:rsidRDefault="004541F5">
            <w:pPr>
              <w:pStyle w:val="TableParagraph"/>
              <w:spacing w:before="143"/>
              <w:ind w:left="360" w:right="358"/>
              <w:rPr>
                <w:sz w:val="26"/>
              </w:rPr>
            </w:pPr>
            <w:r>
              <w:rPr>
                <w:sz w:val="26"/>
              </w:rPr>
              <w:t>01</w:t>
            </w:r>
          </w:p>
        </w:tc>
      </w:tr>
      <w:tr w:rsidR="005470A0">
        <w:trPr>
          <w:trHeight w:val="605"/>
        </w:trPr>
        <w:tc>
          <w:tcPr>
            <w:tcW w:w="634" w:type="dxa"/>
          </w:tcPr>
          <w:p w:rsidR="005470A0" w:rsidRDefault="004541F5">
            <w:pPr>
              <w:pStyle w:val="TableParagraph"/>
              <w:spacing w:before="144"/>
              <w:ind w:right="128"/>
              <w:rPr>
                <w:sz w:val="26"/>
              </w:rPr>
            </w:pPr>
            <w:r>
              <w:rPr>
                <w:sz w:val="26"/>
              </w:rPr>
              <w:t>03</w:t>
            </w:r>
          </w:p>
        </w:tc>
        <w:tc>
          <w:tcPr>
            <w:tcW w:w="2800" w:type="dxa"/>
          </w:tcPr>
          <w:p w:rsidR="005470A0" w:rsidRDefault="004541F5">
            <w:pPr>
              <w:pStyle w:val="TableParagraph"/>
              <w:spacing w:line="292" w:lineRule="exact"/>
              <w:ind w:left="424"/>
              <w:jc w:val="left"/>
              <w:rPr>
                <w:sz w:val="26"/>
              </w:rPr>
            </w:pPr>
            <w:r>
              <w:rPr>
                <w:sz w:val="26"/>
              </w:rPr>
              <w:t>Khoa học tự</w:t>
            </w:r>
            <w:r>
              <w:rPr>
                <w:spacing w:val="18"/>
                <w:sz w:val="26"/>
              </w:rPr>
              <w:t xml:space="preserve"> </w:t>
            </w:r>
            <w:r>
              <w:rPr>
                <w:sz w:val="26"/>
              </w:rPr>
              <w:t>nhiên</w:t>
            </w:r>
          </w:p>
          <w:p w:rsidR="005470A0" w:rsidRDefault="004541F5">
            <w:pPr>
              <w:pStyle w:val="TableParagraph"/>
              <w:spacing w:before="6" w:line="287" w:lineRule="exact"/>
              <w:ind w:left="438"/>
              <w:jc w:val="left"/>
              <w:rPr>
                <w:sz w:val="26"/>
              </w:rPr>
            </w:pPr>
            <w:r>
              <w:rPr>
                <w:sz w:val="26"/>
              </w:rPr>
              <w:t>(Lý – Hóa –</w:t>
            </w:r>
            <w:r>
              <w:rPr>
                <w:spacing w:val="19"/>
                <w:sz w:val="26"/>
              </w:rPr>
              <w:t xml:space="preserve"> </w:t>
            </w:r>
            <w:r>
              <w:rPr>
                <w:sz w:val="26"/>
              </w:rPr>
              <w:t>Sinh)</w:t>
            </w:r>
          </w:p>
        </w:tc>
        <w:tc>
          <w:tcPr>
            <w:tcW w:w="2931" w:type="dxa"/>
          </w:tcPr>
          <w:p w:rsidR="005470A0" w:rsidRDefault="004541F5">
            <w:pPr>
              <w:pStyle w:val="TableParagraph"/>
              <w:spacing w:line="292" w:lineRule="exact"/>
              <w:ind w:left="539" w:right="535"/>
              <w:rPr>
                <w:sz w:val="26"/>
              </w:rPr>
            </w:pPr>
            <w:r>
              <w:rPr>
                <w:sz w:val="26"/>
              </w:rPr>
              <w:t>Công nghệ (CN);</w:t>
            </w:r>
          </w:p>
          <w:p w:rsidR="005470A0" w:rsidRDefault="004541F5">
            <w:pPr>
              <w:pStyle w:val="TableParagraph"/>
              <w:spacing w:before="6" w:line="287" w:lineRule="exact"/>
              <w:ind w:left="534" w:right="535"/>
              <w:rPr>
                <w:sz w:val="26"/>
              </w:rPr>
            </w:pPr>
            <w:r>
              <w:rPr>
                <w:sz w:val="26"/>
              </w:rPr>
              <w:t>GDKT&amp;PL</w:t>
            </w:r>
          </w:p>
        </w:tc>
        <w:tc>
          <w:tcPr>
            <w:tcW w:w="1867" w:type="dxa"/>
          </w:tcPr>
          <w:p w:rsidR="005470A0" w:rsidRDefault="004541F5">
            <w:pPr>
              <w:pStyle w:val="TableParagraph"/>
              <w:spacing w:before="144"/>
              <w:ind w:left="150" w:right="146"/>
              <w:rPr>
                <w:sz w:val="26"/>
              </w:rPr>
            </w:pPr>
            <w:r>
              <w:rPr>
                <w:sz w:val="26"/>
              </w:rPr>
              <w:t>Lý, Hóa, Sinh</w:t>
            </w:r>
          </w:p>
        </w:tc>
        <w:tc>
          <w:tcPr>
            <w:tcW w:w="1034" w:type="dxa"/>
          </w:tcPr>
          <w:p w:rsidR="005470A0" w:rsidRDefault="004541F5">
            <w:pPr>
              <w:pStyle w:val="TableParagraph"/>
              <w:spacing w:before="144"/>
              <w:ind w:left="360" w:right="360"/>
              <w:rPr>
                <w:sz w:val="26"/>
              </w:rPr>
            </w:pPr>
            <w:r>
              <w:rPr>
                <w:sz w:val="26"/>
              </w:rPr>
              <w:t>01</w:t>
            </w:r>
          </w:p>
        </w:tc>
      </w:tr>
      <w:tr w:rsidR="005470A0">
        <w:trPr>
          <w:trHeight w:val="604"/>
        </w:trPr>
        <w:tc>
          <w:tcPr>
            <w:tcW w:w="634" w:type="dxa"/>
          </w:tcPr>
          <w:p w:rsidR="005470A0" w:rsidRDefault="004541F5">
            <w:pPr>
              <w:pStyle w:val="TableParagraph"/>
              <w:spacing w:before="146"/>
              <w:ind w:right="128"/>
              <w:rPr>
                <w:sz w:val="26"/>
              </w:rPr>
            </w:pPr>
            <w:r>
              <w:rPr>
                <w:sz w:val="26"/>
              </w:rPr>
              <w:t>04</w:t>
            </w:r>
          </w:p>
        </w:tc>
        <w:tc>
          <w:tcPr>
            <w:tcW w:w="2800" w:type="dxa"/>
          </w:tcPr>
          <w:p w:rsidR="005470A0" w:rsidRDefault="004541F5">
            <w:pPr>
              <w:pStyle w:val="TableParagraph"/>
              <w:spacing w:line="294" w:lineRule="exact"/>
              <w:ind w:left="424"/>
              <w:jc w:val="left"/>
              <w:rPr>
                <w:sz w:val="26"/>
              </w:rPr>
            </w:pPr>
            <w:r>
              <w:rPr>
                <w:sz w:val="26"/>
              </w:rPr>
              <w:t>Khoa học tự</w:t>
            </w:r>
            <w:r>
              <w:rPr>
                <w:spacing w:val="18"/>
                <w:sz w:val="26"/>
              </w:rPr>
              <w:t xml:space="preserve"> </w:t>
            </w:r>
            <w:r>
              <w:rPr>
                <w:sz w:val="26"/>
              </w:rPr>
              <w:t>nhiên</w:t>
            </w:r>
          </w:p>
          <w:p w:rsidR="005470A0" w:rsidRDefault="004541F5">
            <w:pPr>
              <w:pStyle w:val="TableParagraph"/>
              <w:spacing w:before="3" w:line="287" w:lineRule="exact"/>
              <w:ind w:left="438"/>
              <w:jc w:val="left"/>
              <w:rPr>
                <w:sz w:val="26"/>
              </w:rPr>
            </w:pPr>
            <w:r>
              <w:rPr>
                <w:sz w:val="26"/>
              </w:rPr>
              <w:t>(Lý – Hóa –</w:t>
            </w:r>
            <w:r>
              <w:rPr>
                <w:spacing w:val="19"/>
                <w:sz w:val="26"/>
              </w:rPr>
              <w:t xml:space="preserve"> </w:t>
            </w:r>
            <w:r>
              <w:rPr>
                <w:sz w:val="26"/>
              </w:rPr>
              <w:t>Sinh)</w:t>
            </w:r>
          </w:p>
        </w:tc>
        <w:tc>
          <w:tcPr>
            <w:tcW w:w="2931" w:type="dxa"/>
          </w:tcPr>
          <w:p w:rsidR="005470A0" w:rsidRDefault="004541F5">
            <w:pPr>
              <w:pStyle w:val="TableParagraph"/>
              <w:spacing w:line="294" w:lineRule="exact"/>
              <w:ind w:left="539" w:right="532"/>
              <w:rPr>
                <w:sz w:val="26"/>
              </w:rPr>
            </w:pPr>
            <w:r>
              <w:rPr>
                <w:sz w:val="26"/>
              </w:rPr>
              <w:t>Tin học;</w:t>
            </w:r>
          </w:p>
          <w:p w:rsidR="005470A0" w:rsidRDefault="004541F5">
            <w:pPr>
              <w:pStyle w:val="TableParagraph"/>
              <w:spacing w:before="3" w:line="287" w:lineRule="exact"/>
              <w:ind w:left="534" w:right="535"/>
              <w:rPr>
                <w:sz w:val="26"/>
              </w:rPr>
            </w:pPr>
            <w:r>
              <w:rPr>
                <w:sz w:val="26"/>
              </w:rPr>
              <w:t>GDKT&amp;PL</w:t>
            </w:r>
          </w:p>
        </w:tc>
        <w:tc>
          <w:tcPr>
            <w:tcW w:w="1867" w:type="dxa"/>
          </w:tcPr>
          <w:p w:rsidR="005470A0" w:rsidRDefault="004541F5">
            <w:pPr>
              <w:pStyle w:val="TableParagraph"/>
              <w:spacing w:before="146"/>
              <w:ind w:left="150" w:right="148"/>
              <w:rPr>
                <w:sz w:val="26"/>
              </w:rPr>
            </w:pPr>
            <w:r>
              <w:rPr>
                <w:sz w:val="26"/>
              </w:rPr>
              <w:t>Toán, Lý ,Hóa</w:t>
            </w:r>
          </w:p>
        </w:tc>
        <w:tc>
          <w:tcPr>
            <w:tcW w:w="1034" w:type="dxa"/>
          </w:tcPr>
          <w:p w:rsidR="005470A0" w:rsidRDefault="004541F5">
            <w:pPr>
              <w:pStyle w:val="TableParagraph"/>
              <w:spacing w:before="146"/>
              <w:ind w:left="360" w:right="360"/>
              <w:rPr>
                <w:sz w:val="26"/>
              </w:rPr>
            </w:pPr>
            <w:r>
              <w:rPr>
                <w:sz w:val="26"/>
              </w:rPr>
              <w:t>01</w:t>
            </w:r>
          </w:p>
        </w:tc>
      </w:tr>
      <w:tr w:rsidR="005470A0">
        <w:trPr>
          <w:trHeight w:val="604"/>
        </w:trPr>
        <w:tc>
          <w:tcPr>
            <w:tcW w:w="634" w:type="dxa"/>
          </w:tcPr>
          <w:p w:rsidR="005470A0" w:rsidRDefault="004541F5">
            <w:pPr>
              <w:pStyle w:val="TableParagraph"/>
              <w:spacing w:before="143"/>
              <w:ind w:right="128"/>
              <w:rPr>
                <w:sz w:val="26"/>
              </w:rPr>
            </w:pPr>
            <w:r>
              <w:rPr>
                <w:sz w:val="26"/>
              </w:rPr>
              <w:t>05</w:t>
            </w:r>
          </w:p>
        </w:tc>
        <w:tc>
          <w:tcPr>
            <w:tcW w:w="2800" w:type="dxa"/>
          </w:tcPr>
          <w:p w:rsidR="005470A0" w:rsidRDefault="004541F5">
            <w:pPr>
              <w:pStyle w:val="TableParagraph"/>
              <w:spacing w:line="291" w:lineRule="exact"/>
              <w:ind w:left="105" w:right="99"/>
              <w:rPr>
                <w:sz w:val="26"/>
              </w:rPr>
            </w:pPr>
            <w:r>
              <w:rPr>
                <w:sz w:val="26"/>
              </w:rPr>
              <w:t>Khoa học xã hội</w:t>
            </w:r>
          </w:p>
          <w:p w:rsidR="005470A0" w:rsidRDefault="004541F5">
            <w:pPr>
              <w:pStyle w:val="TableParagraph"/>
              <w:spacing w:before="3" w:line="290" w:lineRule="exact"/>
              <w:ind w:left="105" w:right="105"/>
              <w:rPr>
                <w:sz w:val="26"/>
              </w:rPr>
            </w:pPr>
            <w:r>
              <w:rPr>
                <w:sz w:val="26"/>
              </w:rPr>
              <w:t>(Sử - Địa – GDKT&amp;PL)</w:t>
            </w:r>
          </w:p>
        </w:tc>
        <w:tc>
          <w:tcPr>
            <w:tcW w:w="2931" w:type="dxa"/>
          </w:tcPr>
          <w:p w:rsidR="005470A0" w:rsidRDefault="004541F5">
            <w:pPr>
              <w:pStyle w:val="TableParagraph"/>
              <w:spacing w:before="143"/>
              <w:ind w:left="662"/>
              <w:jc w:val="left"/>
              <w:rPr>
                <w:sz w:val="26"/>
              </w:rPr>
            </w:pPr>
            <w:r>
              <w:rPr>
                <w:sz w:val="26"/>
              </w:rPr>
              <w:t>Vật lý; Tin học</w:t>
            </w:r>
          </w:p>
        </w:tc>
        <w:tc>
          <w:tcPr>
            <w:tcW w:w="1867" w:type="dxa"/>
          </w:tcPr>
          <w:p w:rsidR="005470A0" w:rsidRDefault="004541F5">
            <w:pPr>
              <w:pStyle w:val="TableParagraph"/>
              <w:spacing w:before="143"/>
              <w:ind w:left="149" w:right="149"/>
              <w:rPr>
                <w:sz w:val="26"/>
              </w:rPr>
            </w:pPr>
            <w:r>
              <w:rPr>
                <w:sz w:val="26"/>
              </w:rPr>
              <w:t>Văn, Sử, Địa</w:t>
            </w:r>
          </w:p>
        </w:tc>
        <w:tc>
          <w:tcPr>
            <w:tcW w:w="1034" w:type="dxa"/>
          </w:tcPr>
          <w:p w:rsidR="005470A0" w:rsidRDefault="004541F5">
            <w:pPr>
              <w:pStyle w:val="TableParagraph"/>
              <w:spacing w:before="143"/>
              <w:ind w:left="357" w:right="361"/>
              <w:rPr>
                <w:sz w:val="26"/>
              </w:rPr>
            </w:pPr>
            <w:r>
              <w:rPr>
                <w:sz w:val="26"/>
              </w:rPr>
              <w:t>01</w:t>
            </w:r>
          </w:p>
        </w:tc>
      </w:tr>
      <w:tr w:rsidR="005470A0">
        <w:trPr>
          <w:trHeight w:val="604"/>
        </w:trPr>
        <w:tc>
          <w:tcPr>
            <w:tcW w:w="634" w:type="dxa"/>
          </w:tcPr>
          <w:p w:rsidR="005470A0" w:rsidRDefault="004541F5">
            <w:pPr>
              <w:pStyle w:val="TableParagraph"/>
              <w:spacing w:before="146"/>
              <w:ind w:right="128"/>
              <w:rPr>
                <w:sz w:val="26"/>
              </w:rPr>
            </w:pPr>
            <w:r>
              <w:rPr>
                <w:sz w:val="26"/>
              </w:rPr>
              <w:t>06</w:t>
            </w:r>
          </w:p>
        </w:tc>
        <w:tc>
          <w:tcPr>
            <w:tcW w:w="2800" w:type="dxa"/>
          </w:tcPr>
          <w:p w:rsidR="005470A0" w:rsidRDefault="004541F5">
            <w:pPr>
              <w:pStyle w:val="TableParagraph"/>
              <w:spacing w:line="294" w:lineRule="exact"/>
              <w:ind w:left="105" w:right="99"/>
              <w:rPr>
                <w:sz w:val="26"/>
              </w:rPr>
            </w:pPr>
            <w:r>
              <w:rPr>
                <w:sz w:val="26"/>
              </w:rPr>
              <w:t>Khoa học xã hội</w:t>
            </w:r>
          </w:p>
          <w:p w:rsidR="005470A0" w:rsidRDefault="004541F5">
            <w:pPr>
              <w:pStyle w:val="TableParagraph"/>
              <w:spacing w:before="3" w:line="287" w:lineRule="exact"/>
              <w:ind w:left="105" w:right="105"/>
              <w:rPr>
                <w:sz w:val="26"/>
              </w:rPr>
            </w:pPr>
            <w:r>
              <w:rPr>
                <w:sz w:val="26"/>
              </w:rPr>
              <w:t>(Sử - Địa – GDKT&amp;PL)</w:t>
            </w:r>
          </w:p>
        </w:tc>
        <w:tc>
          <w:tcPr>
            <w:tcW w:w="2931" w:type="dxa"/>
          </w:tcPr>
          <w:p w:rsidR="005470A0" w:rsidRDefault="004541F5">
            <w:pPr>
              <w:pStyle w:val="TableParagraph"/>
              <w:spacing w:before="146"/>
              <w:ind w:left="662"/>
              <w:jc w:val="left"/>
              <w:rPr>
                <w:sz w:val="26"/>
              </w:rPr>
            </w:pPr>
            <w:r>
              <w:rPr>
                <w:sz w:val="26"/>
              </w:rPr>
              <w:t>Vật lý; Tin học</w:t>
            </w:r>
          </w:p>
        </w:tc>
        <w:tc>
          <w:tcPr>
            <w:tcW w:w="1867" w:type="dxa"/>
          </w:tcPr>
          <w:p w:rsidR="005470A0" w:rsidRDefault="004541F5">
            <w:pPr>
              <w:pStyle w:val="TableParagraph"/>
              <w:spacing w:line="294" w:lineRule="exact"/>
              <w:ind w:left="150" w:right="147"/>
              <w:rPr>
                <w:sz w:val="26"/>
              </w:rPr>
            </w:pPr>
            <w:r>
              <w:rPr>
                <w:sz w:val="26"/>
              </w:rPr>
              <w:t>Sử, Địa,</w:t>
            </w:r>
          </w:p>
          <w:p w:rsidR="005470A0" w:rsidRDefault="004541F5">
            <w:pPr>
              <w:pStyle w:val="TableParagraph"/>
              <w:spacing w:before="3" w:line="287" w:lineRule="exact"/>
              <w:ind w:left="150" w:right="147"/>
              <w:rPr>
                <w:sz w:val="26"/>
              </w:rPr>
            </w:pPr>
            <w:r>
              <w:rPr>
                <w:sz w:val="26"/>
              </w:rPr>
              <w:t>GDKT&amp;PL</w:t>
            </w:r>
          </w:p>
        </w:tc>
        <w:tc>
          <w:tcPr>
            <w:tcW w:w="1034" w:type="dxa"/>
          </w:tcPr>
          <w:p w:rsidR="005470A0" w:rsidRDefault="004541F5">
            <w:pPr>
              <w:pStyle w:val="TableParagraph"/>
              <w:spacing w:before="146"/>
              <w:ind w:left="360" w:right="358"/>
              <w:rPr>
                <w:sz w:val="26"/>
              </w:rPr>
            </w:pPr>
            <w:r>
              <w:rPr>
                <w:sz w:val="26"/>
              </w:rPr>
              <w:t>01</w:t>
            </w:r>
          </w:p>
        </w:tc>
      </w:tr>
      <w:tr w:rsidR="005470A0">
        <w:trPr>
          <w:trHeight w:val="606"/>
        </w:trPr>
        <w:tc>
          <w:tcPr>
            <w:tcW w:w="634" w:type="dxa"/>
          </w:tcPr>
          <w:p w:rsidR="005470A0" w:rsidRDefault="004541F5">
            <w:pPr>
              <w:pStyle w:val="TableParagraph"/>
              <w:spacing w:before="146"/>
              <w:ind w:right="128"/>
              <w:rPr>
                <w:sz w:val="26"/>
              </w:rPr>
            </w:pPr>
            <w:r>
              <w:rPr>
                <w:sz w:val="26"/>
              </w:rPr>
              <w:t>07</w:t>
            </w:r>
          </w:p>
        </w:tc>
        <w:tc>
          <w:tcPr>
            <w:tcW w:w="2800" w:type="dxa"/>
          </w:tcPr>
          <w:p w:rsidR="005470A0" w:rsidRDefault="004541F5">
            <w:pPr>
              <w:pStyle w:val="TableParagraph"/>
              <w:spacing w:line="294" w:lineRule="exact"/>
              <w:ind w:left="105" w:right="99"/>
              <w:rPr>
                <w:sz w:val="26"/>
              </w:rPr>
            </w:pPr>
            <w:r>
              <w:rPr>
                <w:sz w:val="26"/>
              </w:rPr>
              <w:t>Khoa học xã hội</w:t>
            </w:r>
          </w:p>
          <w:p w:rsidR="005470A0" w:rsidRDefault="004541F5">
            <w:pPr>
              <w:pStyle w:val="TableParagraph"/>
              <w:spacing w:before="3" w:line="290" w:lineRule="exact"/>
              <w:ind w:left="105" w:right="105"/>
              <w:rPr>
                <w:sz w:val="26"/>
              </w:rPr>
            </w:pPr>
            <w:r>
              <w:rPr>
                <w:sz w:val="26"/>
              </w:rPr>
              <w:t>(Sử - Địa – GDKT&amp;PL)</w:t>
            </w:r>
          </w:p>
        </w:tc>
        <w:tc>
          <w:tcPr>
            <w:tcW w:w="2931" w:type="dxa"/>
          </w:tcPr>
          <w:p w:rsidR="005470A0" w:rsidRDefault="004541F5">
            <w:pPr>
              <w:pStyle w:val="TableParagraph"/>
              <w:spacing w:line="294" w:lineRule="exact"/>
              <w:ind w:left="539" w:right="535"/>
              <w:rPr>
                <w:sz w:val="26"/>
              </w:rPr>
            </w:pPr>
            <w:r>
              <w:rPr>
                <w:sz w:val="26"/>
              </w:rPr>
              <w:t>Sinh học,</w:t>
            </w:r>
          </w:p>
          <w:p w:rsidR="005470A0" w:rsidRDefault="004541F5">
            <w:pPr>
              <w:pStyle w:val="TableParagraph"/>
              <w:spacing w:before="3" w:line="290" w:lineRule="exact"/>
              <w:ind w:left="538" w:right="535"/>
              <w:rPr>
                <w:sz w:val="26"/>
              </w:rPr>
            </w:pPr>
            <w:r>
              <w:rPr>
                <w:sz w:val="26"/>
              </w:rPr>
              <w:t>Công nghệ (NN)</w:t>
            </w:r>
          </w:p>
        </w:tc>
        <w:tc>
          <w:tcPr>
            <w:tcW w:w="1867" w:type="dxa"/>
          </w:tcPr>
          <w:p w:rsidR="005470A0" w:rsidRDefault="004541F5">
            <w:pPr>
              <w:pStyle w:val="TableParagraph"/>
              <w:spacing w:before="146"/>
              <w:ind w:left="150" w:right="146"/>
              <w:rPr>
                <w:sz w:val="26"/>
              </w:rPr>
            </w:pPr>
            <w:r>
              <w:rPr>
                <w:sz w:val="26"/>
              </w:rPr>
              <w:t>Văn, Sử, Địa</w:t>
            </w:r>
          </w:p>
        </w:tc>
        <w:tc>
          <w:tcPr>
            <w:tcW w:w="1034" w:type="dxa"/>
          </w:tcPr>
          <w:p w:rsidR="005470A0" w:rsidRDefault="004541F5">
            <w:pPr>
              <w:pStyle w:val="TableParagraph"/>
              <w:spacing w:before="146"/>
              <w:ind w:left="360" w:right="360"/>
              <w:rPr>
                <w:sz w:val="26"/>
              </w:rPr>
            </w:pPr>
            <w:r>
              <w:rPr>
                <w:sz w:val="26"/>
              </w:rPr>
              <w:t>01</w:t>
            </w:r>
          </w:p>
        </w:tc>
      </w:tr>
      <w:tr w:rsidR="005470A0">
        <w:trPr>
          <w:trHeight w:val="601"/>
        </w:trPr>
        <w:tc>
          <w:tcPr>
            <w:tcW w:w="634" w:type="dxa"/>
          </w:tcPr>
          <w:p w:rsidR="005470A0" w:rsidRDefault="004541F5">
            <w:pPr>
              <w:pStyle w:val="TableParagraph"/>
              <w:spacing w:before="143"/>
              <w:ind w:right="128"/>
              <w:rPr>
                <w:sz w:val="26"/>
              </w:rPr>
            </w:pPr>
            <w:r>
              <w:rPr>
                <w:sz w:val="26"/>
              </w:rPr>
              <w:t>08</w:t>
            </w:r>
          </w:p>
        </w:tc>
        <w:tc>
          <w:tcPr>
            <w:tcW w:w="2800" w:type="dxa"/>
          </w:tcPr>
          <w:p w:rsidR="005470A0" w:rsidRDefault="004541F5">
            <w:pPr>
              <w:pStyle w:val="TableParagraph"/>
              <w:spacing w:line="291" w:lineRule="exact"/>
              <w:ind w:left="105" w:right="99"/>
              <w:rPr>
                <w:sz w:val="26"/>
              </w:rPr>
            </w:pPr>
            <w:r>
              <w:rPr>
                <w:sz w:val="26"/>
              </w:rPr>
              <w:t>Khoa học xã hội</w:t>
            </w:r>
          </w:p>
          <w:p w:rsidR="005470A0" w:rsidRDefault="004541F5">
            <w:pPr>
              <w:pStyle w:val="TableParagraph"/>
              <w:spacing w:before="3" w:line="287" w:lineRule="exact"/>
              <w:ind w:left="105" w:right="105"/>
              <w:rPr>
                <w:sz w:val="26"/>
              </w:rPr>
            </w:pPr>
            <w:r>
              <w:rPr>
                <w:sz w:val="26"/>
              </w:rPr>
              <w:t>(Sử - Địa – GDKT&amp;PL)</w:t>
            </w:r>
          </w:p>
        </w:tc>
        <w:tc>
          <w:tcPr>
            <w:tcW w:w="2931" w:type="dxa"/>
          </w:tcPr>
          <w:p w:rsidR="005470A0" w:rsidRDefault="004541F5">
            <w:pPr>
              <w:pStyle w:val="TableParagraph"/>
              <w:spacing w:before="143"/>
              <w:ind w:left="0" w:right="540"/>
              <w:jc w:val="right"/>
              <w:rPr>
                <w:sz w:val="26"/>
              </w:rPr>
            </w:pPr>
            <w:r>
              <w:rPr>
                <w:sz w:val="26"/>
              </w:rPr>
              <w:t>Hóa học; Tin học</w:t>
            </w:r>
          </w:p>
        </w:tc>
        <w:tc>
          <w:tcPr>
            <w:tcW w:w="1867" w:type="dxa"/>
          </w:tcPr>
          <w:p w:rsidR="005470A0" w:rsidRDefault="004541F5">
            <w:pPr>
              <w:pStyle w:val="TableParagraph"/>
              <w:spacing w:before="143"/>
              <w:ind w:left="149" w:right="149"/>
              <w:rPr>
                <w:sz w:val="26"/>
              </w:rPr>
            </w:pPr>
            <w:r>
              <w:rPr>
                <w:sz w:val="26"/>
              </w:rPr>
              <w:t>Văn, Sử, Địa</w:t>
            </w:r>
          </w:p>
        </w:tc>
        <w:tc>
          <w:tcPr>
            <w:tcW w:w="1034" w:type="dxa"/>
          </w:tcPr>
          <w:p w:rsidR="005470A0" w:rsidRDefault="004541F5">
            <w:pPr>
              <w:pStyle w:val="TableParagraph"/>
              <w:spacing w:before="143"/>
              <w:ind w:left="357" w:right="361"/>
              <w:rPr>
                <w:sz w:val="26"/>
              </w:rPr>
            </w:pPr>
            <w:r>
              <w:rPr>
                <w:sz w:val="26"/>
              </w:rPr>
              <w:t>01</w:t>
            </w:r>
          </w:p>
        </w:tc>
      </w:tr>
    </w:tbl>
    <w:p w:rsidR="005470A0" w:rsidRDefault="005470A0">
      <w:pPr>
        <w:pStyle w:val="BodyText"/>
        <w:ind w:left="0"/>
        <w:rPr>
          <w:sz w:val="22"/>
        </w:rPr>
      </w:pPr>
    </w:p>
    <w:p w:rsidR="005470A0" w:rsidRDefault="004541F5">
      <w:pPr>
        <w:pStyle w:val="ListParagraph"/>
        <w:numPr>
          <w:ilvl w:val="0"/>
          <w:numId w:val="4"/>
        </w:numPr>
        <w:tabs>
          <w:tab w:val="left" w:pos="1282"/>
        </w:tabs>
        <w:spacing w:before="92"/>
        <w:ind w:left="1281" w:hanging="265"/>
        <w:rPr>
          <w:sz w:val="26"/>
        </w:rPr>
      </w:pPr>
      <w:r>
        <w:rPr>
          <w:b/>
          <w:sz w:val="26"/>
        </w:rPr>
        <w:t>Tổ chức tư vấn chọn lớp</w:t>
      </w:r>
      <w:r>
        <w:rPr>
          <w:sz w:val="26"/>
        </w:rPr>
        <w:t>: 8h00 ngày 02 tháng 8 năm</w:t>
      </w:r>
      <w:r>
        <w:rPr>
          <w:spacing w:val="8"/>
          <w:sz w:val="26"/>
        </w:rPr>
        <w:t xml:space="preserve"> </w:t>
      </w:r>
      <w:r>
        <w:rPr>
          <w:sz w:val="26"/>
        </w:rPr>
        <w:t>2022.</w:t>
      </w:r>
    </w:p>
    <w:p w:rsidR="005470A0" w:rsidRDefault="004541F5">
      <w:pPr>
        <w:pStyle w:val="ListParagraph"/>
        <w:numPr>
          <w:ilvl w:val="0"/>
          <w:numId w:val="4"/>
        </w:numPr>
        <w:tabs>
          <w:tab w:val="left" w:pos="1349"/>
        </w:tabs>
        <w:spacing w:before="47"/>
        <w:ind w:left="1348" w:hanging="332"/>
        <w:rPr>
          <w:sz w:val="26"/>
        </w:rPr>
      </w:pPr>
      <w:r>
        <w:rPr>
          <w:b/>
          <w:sz w:val="26"/>
        </w:rPr>
        <w:t>Thời gian tựu trường năm học 2022-2023</w:t>
      </w:r>
      <w:r>
        <w:rPr>
          <w:sz w:val="26"/>
        </w:rPr>
        <w:t>: Nhà trường thông báo</w:t>
      </w:r>
      <w:r>
        <w:rPr>
          <w:spacing w:val="24"/>
          <w:sz w:val="26"/>
        </w:rPr>
        <w:t xml:space="preserve"> </w:t>
      </w:r>
      <w:r>
        <w:rPr>
          <w:sz w:val="26"/>
        </w:rPr>
        <w:t>sau.</w:t>
      </w:r>
    </w:p>
    <w:p w:rsidR="005470A0" w:rsidRDefault="004541F5">
      <w:pPr>
        <w:pStyle w:val="Heading1"/>
        <w:numPr>
          <w:ilvl w:val="0"/>
          <w:numId w:val="5"/>
        </w:numPr>
        <w:tabs>
          <w:tab w:val="left" w:pos="1756"/>
        </w:tabs>
        <w:spacing w:before="56"/>
        <w:ind w:left="1755" w:hanging="401"/>
        <w:jc w:val="left"/>
      </w:pPr>
      <w:r>
        <w:t>TỔ CHỨC THỰC HIỆN:</w:t>
      </w:r>
    </w:p>
    <w:p w:rsidR="005470A0" w:rsidRDefault="004541F5">
      <w:pPr>
        <w:pStyle w:val="ListParagraph"/>
        <w:numPr>
          <w:ilvl w:val="0"/>
          <w:numId w:val="1"/>
        </w:numPr>
        <w:tabs>
          <w:tab w:val="left" w:pos="1578"/>
        </w:tabs>
        <w:ind w:hanging="223"/>
        <w:rPr>
          <w:b/>
          <w:sz w:val="26"/>
        </w:rPr>
      </w:pPr>
      <w:r>
        <w:rPr>
          <w:b/>
          <w:sz w:val="26"/>
        </w:rPr>
        <w:t>Đối với nhà</w:t>
      </w:r>
      <w:r>
        <w:rPr>
          <w:b/>
          <w:spacing w:val="8"/>
          <w:sz w:val="26"/>
        </w:rPr>
        <w:t xml:space="preserve"> </w:t>
      </w:r>
      <w:r>
        <w:rPr>
          <w:b/>
          <w:sz w:val="26"/>
        </w:rPr>
        <w:t>trường:</w:t>
      </w:r>
    </w:p>
    <w:p w:rsidR="005470A0" w:rsidRDefault="004541F5">
      <w:pPr>
        <w:pStyle w:val="BodyText"/>
        <w:spacing w:before="44"/>
        <w:ind w:left="1355"/>
      </w:pPr>
      <w:r>
        <w:t>-Trước ngày 20/4/2022:</w:t>
      </w:r>
    </w:p>
    <w:p w:rsidR="005470A0" w:rsidRDefault="004541F5">
      <w:pPr>
        <w:pStyle w:val="BodyText"/>
        <w:spacing w:before="47" w:line="278" w:lineRule="auto"/>
        <w:ind w:right="972" w:firstLine="1200"/>
      </w:pPr>
      <w:r>
        <w:t>+Triển khai kế hoạch tuyển sinh năm học 2022-2023 của sở Giáo dục và Đào tạo đến cán bộ, giáo viên, nhân viên, phụ huynh và học sinh;</w:t>
      </w:r>
    </w:p>
    <w:p w:rsidR="005470A0" w:rsidRDefault="004541F5">
      <w:pPr>
        <w:pStyle w:val="BodyText"/>
        <w:spacing w:before="2"/>
        <w:ind w:left="1415"/>
      </w:pPr>
      <w:r>
        <w:t>+Xây dựng dự thảo kế hoạch tuyển</w:t>
      </w:r>
      <w:r>
        <w:t xml:space="preserve"> sinh lớp 10 năm học 2022-2023;</w:t>
      </w:r>
    </w:p>
    <w:p w:rsidR="005470A0" w:rsidRDefault="004541F5">
      <w:pPr>
        <w:pStyle w:val="BodyText"/>
        <w:spacing w:before="52" w:line="278" w:lineRule="auto"/>
        <w:ind w:right="972" w:firstLine="1200"/>
      </w:pPr>
      <w:r>
        <w:t>+Nhận mẫu hồ sơ cung cấp thông tin tuyển sinh tại Phòng GDTrH-QLCL Sở Giáo dục và Đào tạo;</w:t>
      </w:r>
    </w:p>
    <w:p w:rsidR="005470A0" w:rsidRDefault="004541F5">
      <w:pPr>
        <w:pStyle w:val="BodyText"/>
        <w:ind w:left="1355"/>
      </w:pPr>
      <w:r>
        <w:t>-Trước ngày 30/4/2022:</w:t>
      </w:r>
    </w:p>
    <w:p w:rsidR="005470A0" w:rsidRDefault="004541F5">
      <w:pPr>
        <w:pStyle w:val="BodyText"/>
        <w:spacing w:before="51" w:line="278" w:lineRule="auto"/>
        <w:ind w:right="972" w:firstLine="1200"/>
      </w:pPr>
      <w:r>
        <w:t>+Thông báo dự thảo phương án tuyển sinh, lấy ý kiến góp ý của cán bộ, giáo viên, nhân viên nhà trường; hoàn th</w:t>
      </w:r>
      <w:r>
        <w:t>iện phương án chính thức;</w:t>
      </w:r>
    </w:p>
    <w:p w:rsidR="005470A0" w:rsidRDefault="004541F5">
      <w:pPr>
        <w:pStyle w:val="BodyText"/>
        <w:ind w:left="1424"/>
      </w:pPr>
      <w:r>
        <w:t>+Thông báo phương án tuyển sinh của nhà trường;</w:t>
      </w:r>
    </w:p>
    <w:p w:rsidR="005470A0" w:rsidRDefault="004541F5">
      <w:pPr>
        <w:pStyle w:val="BodyText"/>
        <w:spacing w:before="49"/>
        <w:ind w:left="1424"/>
      </w:pPr>
      <w:r>
        <w:t>+Trình, ký quyết định thành lập Hội đồng tuyển sinh.</w:t>
      </w:r>
    </w:p>
    <w:p w:rsidR="005470A0" w:rsidRDefault="004541F5">
      <w:pPr>
        <w:pStyle w:val="BodyText"/>
        <w:spacing w:before="51"/>
        <w:ind w:left="1355"/>
      </w:pPr>
      <w:r>
        <w:t>-Từ ngày 06/6/2022:</w:t>
      </w:r>
    </w:p>
    <w:p w:rsidR="005470A0" w:rsidRDefault="004541F5">
      <w:pPr>
        <w:pStyle w:val="BodyText"/>
        <w:spacing w:before="49"/>
        <w:ind w:left="1487"/>
      </w:pPr>
      <w:r>
        <w:t>+Thực hiện công tác tuyển sinh theo kế hoạch đã lên.</w:t>
      </w:r>
    </w:p>
    <w:p w:rsidR="005470A0" w:rsidRDefault="005470A0">
      <w:pPr>
        <w:sectPr w:rsidR="005470A0">
          <w:pgSz w:w="12240" w:h="15840"/>
          <w:pgMar w:top="980" w:right="580" w:bottom="960" w:left="1500" w:header="0" w:footer="762" w:gutter="0"/>
          <w:cols w:space="720"/>
        </w:sectPr>
      </w:pPr>
    </w:p>
    <w:p w:rsidR="005470A0" w:rsidRDefault="004541F5">
      <w:pPr>
        <w:pStyle w:val="BodyText"/>
        <w:spacing w:before="78"/>
        <w:ind w:left="1487"/>
        <w:jc w:val="both"/>
      </w:pPr>
      <w:r>
        <w:lastRenderedPageBreak/>
        <w:t>+Tổ chức lưu trữ hồ sơ theo quy định.</w:t>
      </w:r>
    </w:p>
    <w:p w:rsidR="005470A0" w:rsidRDefault="004541F5">
      <w:pPr>
        <w:pStyle w:val="Heading1"/>
        <w:numPr>
          <w:ilvl w:val="0"/>
          <w:numId w:val="1"/>
        </w:numPr>
        <w:tabs>
          <w:tab w:val="left" w:pos="1578"/>
        </w:tabs>
        <w:spacing w:before="58"/>
        <w:ind w:hanging="223"/>
        <w:jc w:val="both"/>
      </w:pPr>
      <w:r>
        <w:t>Đối với Hội đồng tuyển</w:t>
      </w:r>
      <w:r>
        <w:rPr>
          <w:spacing w:val="1"/>
        </w:rPr>
        <w:t xml:space="preserve"> </w:t>
      </w:r>
      <w:r>
        <w:t>sinh:</w:t>
      </w:r>
    </w:p>
    <w:p w:rsidR="005470A0" w:rsidRDefault="004541F5">
      <w:pPr>
        <w:pStyle w:val="BodyText"/>
        <w:spacing w:before="42" w:line="278" w:lineRule="auto"/>
        <w:ind w:right="884" w:firstLine="1334"/>
        <w:jc w:val="both"/>
      </w:pPr>
      <w:r>
        <w:t>Thực hiện nhiệm vụ tuyển sinh theo hướng dẫn tại Công văn số 467/SGDĐT-GDTrH-QLCL, ngày 01 tháng 4 năm 2022 của Sở Giáo dục và Đào tạo Đăk Nông, về việc hướng dẫn tuyển sinh trung học cơ sở, trung học phổ thông năm học 2022-202</w:t>
      </w:r>
      <w:r>
        <w:t>3; kế hoạch tuyển sinh của nhà trường.</w:t>
      </w:r>
    </w:p>
    <w:p w:rsidR="005470A0" w:rsidRDefault="004541F5">
      <w:pPr>
        <w:pStyle w:val="BodyText"/>
        <w:spacing w:before="5" w:line="278" w:lineRule="auto"/>
        <w:ind w:right="884" w:firstLine="1334"/>
        <w:jc w:val="both"/>
      </w:pPr>
      <w:r>
        <w:t>Trên đây là kế hoạch tuyển sinh lớp 10 năm học 2022-2023 của Trường THPT Nguyễn Tất Thành. Nhà trường đề nghị toàn thể cán bộ, giáo viên, nhân viên nghiêm túc thực hiện. Trong quá trình thực hiện, nếu có điều nào chưa</w:t>
      </w:r>
      <w:r>
        <w:t xml:space="preserve"> rõ xin liên hệ các số điện thoại đã nêu trên để được tư vấn, giải quyết.</w:t>
      </w:r>
    </w:p>
    <w:p w:rsidR="005470A0" w:rsidRDefault="005470A0">
      <w:pPr>
        <w:pStyle w:val="BodyText"/>
        <w:spacing w:before="3"/>
        <w:ind w:left="0"/>
        <w:rPr>
          <w:sz w:val="31"/>
        </w:rPr>
      </w:pPr>
    </w:p>
    <w:p w:rsidR="005470A0" w:rsidRDefault="004541F5">
      <w:pPr>
        <w:pStyle w:val="Heading1"/>
        <w:tabs>
          <w:tab w:val="left" w:pos="6346"/>
        </w:tabs>
        <w:ind w:left="742" w:firstLine="0"/>
      </w:pPr>
      <w:r>
        <w:t>Nơi</w:t>
      </w:r>
      <w:r>
        <w:rPr>
          <w:spacing w:val="4"/>
        </w:rPr>
        <w:t xml:space="preserve"> </w:t>
      </w:r>
      <w:r>
        <w:t>nhận:</w:t>
      </w:r>
      <w:r>
        <w:tab/>
        <w:t>HIỆU</w:t>
      </w:r>
      <w:r>
        <w:rPr>
          <w:spacing w:val="-2"/>
        </w:rPr>
        <w:t xml:space="preserve"> </w:t>
      </w:r>
      <w:r>
        <w:t>TRƯỞNG</w:t>
      </w:r>
    </w:p>
    <w:p w:rsidR="005470A0" w:rsidRDefault="004541F5">
      <w:pPr>
        <w:spacing w:before="46" w:line="221" w:lineRule="exact"/>
        <w:ind w:left="748"/>
      </w:pPr>
      <w:r>
        <w:t>-Sở GD&amp;ĐT (P.GDTrH);</w:t>
      </w:r>
    </w:p>
    <w:p w:rsidR="005470A0" w:rsidRDefault="005470A0">
      <w:pPr>
        <w:spacing w:line="221" w:lineRule="exact"/>
        <w:sectPr w:rsidR="005470A0">
          <w:pgSz w:w="12240" w:h="15840"/>
          <w:pgMar w:top="980" w:right="580" w:bottom="960" w:left="1500" w:header="0" w:footer="762" w:gutter="0"/>
          <w:cols w:space="720"/>
        </w:sectPr>
      </w:pPr>
    </w:p>
    <w:p w:rsidR="005470A0" w:rsidRDefault="004541F5">
      <w:pPr>
        <w:spacing w:before="77"/>
        <w:ind w:left="748"/>
      </w:pPr>
      <w:r>
        <w:lastRenderedPageBreak/>
        <w:t>-UBND  huyện</w:t>
      </w:r>
      <w:r>
        <w:rPr>
          <w:spacing w:val="-3"/>
        </w:rPr>
        <w:t xml:space="preserve"> </w:t>
      </w:r>
      <w:r>
        <w:t>ĐăkR’Lấp;</w:t>
      </w:r>
    </w:p>
    <w:p w:rsidR="005470A0" w:rsidRDefault="004541F5">
      <w:pPr>
        <w:spacing w:before="45"/>
        <w:ind w:left="748"/>
      </w:pPr>
      <w:r>
        <w:t>-UBND các xã tuyển</w:t>
      </w:r>
      <w:r>
        <w:rPr>
          <w:spacing w:val="50"/>
        </w:rPr>
        <w:t xml:space="preserve"> </w:t>
      </w:r>
      <w:r>
        <w:t>sinh;</w:t>
      </w:r>
    </w:p>
    <w:p w:rsidR="005470A0" w:rsidRDefault="004541F5">
      <w:pPr>
        <w:spacing w:before="47"/>
        <w:ind w:left="748"/>
      </w:pPr>
      <w:r>
        <w:t>-Lãnh đạo nhà trường;</w:t>
      </w:r>
    </w:p>
    <w:p w:rsidR="005470A0" w:rsidRDefault="004541F5">
      <w:pPr>
        <w:spacing w:before="44"/>
        <w:ind w:left="748"/>
      </w:pPr>
      <w:r>
        <w:t>-Hội đồng tuyển sinh;</w:t>
      </w:r>
    </w:p>
    <w:p w:rsidR="005470A0" w:rsidRDefault="004541F5">
      <w:pPr>
        <w:spacing w:before="47"/>
        <w:ind w:left="748"/>
      </w:pPr>
      <w:r>
        <w:t>-Website nhà trường;</w:t>
      </w:r>
    </w:p>
    <w:p w:rsidR="005470A0" w:rsidRDefault="004541F5">
      <w:pPr>
        <w:spacing w:before="45"/>
        <w:ind w:left="748"/>
      </w:pPr>
      <w:r>
        <w:t>-Lưu VT.</w:t>
      </w:r>
    </w:p>
    <w:p w:rsidR="005470A0" w:rsidRDefault="004541F5">
      <w:pPr>
        <w:spacing w:before="14" w:line="211" w:lineRule="auto"/>
        <w:ind w:left="2138" w:right="3095"/>
        <w:rPr>
          <w:sz w:val="19"/>
        </w:rPr>
      </w:pPr>
      <w:r>
        <w:br w:type="column"/>
      </w:r>
      <w:r>
        <w:rPr>
          <w:sz w:val="19"/>
        </w:rPr>
        <w:lastRenderedPageBreak/>
        <w:t>Người ký: Trường THPT Nguyễn Tất Thành</w:t>
      </w:r>
    </w:p>
    <w:p w:rsidR="005470A0" w:rsidRDefault="004541F5">
      <w:pPr>
        <w:spacing w:line="211" w:lineRule="auto"/>
        <w:ind w:left="2138" w:right="2840"/>
        <w:rPr>
          <w:sz w:val="19"/>
        </w:rPr>
      </w:pPr>
      <w:r>
        <w:rPr>
          <w:noProof/>
          <w:lang w:val="en-US"/>
        </w:rPr>
        <w:drawing>
          <wp:anchor distT="0" distB="0" distL="0" distR="0" simplePos="0" relativeHeight="15729664" behindDoc="0" locked="0" layoutInCell="1" allowOverlap="1">
            <wp:simplePos x="0" y="0"/>
            <wp:positionH relativeFrom="page">
              <wp:posOffset>3848100</wp:posOffset>
            </wp:positionH>
            <wp:positionV relativeFrom="paragraph">
              <wp:posOffset>4760</wp:posOffset>
            </wp:positionV>
            <wp:extent cx="882650" cy="7386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82650" cy="738632"/>
                    </a:xfrm>
                    <a:prstGeom prst="rect">
                      <a:avLst/>
                    </a:prstGeom>
                  </pic:spPr>
                </pic:pic>
              </a:graphicData>
            </a:graphic>
          </wp:anchor>
        </w:drawing>
      </w:r>
      <w:r>
        <w:rPr>
          <w:noProof/>
          <w:lang w:val="en-US"/>
        </w:rPr>
        <w:drawing>
          <wp:anchor distT="0" distB="0" distL="0" distR="0" simplePos="0" relativeHeight="15730176" behindDoc="0" locked="0" layoutInCell="1" allowOverlap="1">
            <wp:simplePos x="0" y="0"/>
            <wp:positionH relativeFrom="page">
              <wp:posOffset>5671334</wp:posOffset>
            </wp:positionH>
            <wp:positionV relativeFrom="paragraph">
              <wp:posOffset>-432373</wp:posOffset>
            </wp:positionV>
            <wp:extent cx="1662176" cy="10287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62176" cy="1028700"/>
                    </a:xfrm>
                    <a:prstGeom prst="rect">
                      <a:avLst/>
                    </a:prstGeom>
                  </pic:spPr>
                </pic:pic>
              </a:graphicData>
            </a:graphic>
          </wp:anchor>
        </w:drawing>
      </w:r>
      <w:r>
        <w:rPr>
          <w:sz w:val="19"/>
        </w:rPr>
        <w:t>Email: c3nguyentatthanh</w:t>
      </w:r>
    </w:p>
    <w:p w:rsidR="005470A0" w:rsidRDefault="004541F5">
      <w:pPr>
        <w:spacing w:line="211" w:lineRule="auto"/>
        <w:ind w:left="2138" w:right="2854"/>
        <w:rPr>
          <w:sz w:val="19"/>
        </w:rPr>
      </w:pPr>
      <w:r>
        <w:rPr>
          <w:sz w:val="19"/>
        </w:rPr>
        <w:t>.sgddt@daknong. gov.vn</w:t>
      </w:r>
    </w:p>
    <w:p w:rsidR="005470A0" w:rsidRDefault="004541F5">
      <w:pPr>
        <w:spacing w:line="211" w:lineRule="auto"/>
        <w:ind w:left="2138" w:right="2823"/>
        <w:rPr>
          <w:sz w:val="19"/>
        </w:rPr>
      </w:pPr>
      <w:r>
        <w:rPr>
          <w:sz w:val="19"/>
        </w:rPr>
        <w:t>Cơ quan: Sở Giáo dục và Đào tạo, Tỉnh Đắk Nông Thời gian ký: 03.05.2022</w:t>
      </w:r>
    </w:p>
    <w:p w:rsidR="005470A0" w:rsidRDefault="004541F5">
      <w:pPr>
        <w:spacing w:line="193" w:lineRule="exact"/>
        <w:ind w:left="2138"/>
        <w:rPr>
          <w:sz w:val="19"/>
        </w:rPr>
      </w:pPr>
      <w:r>
        <w:rPr>
          <w:sz w:val="19"/>
        </w:rPr>
        <w:t>14:43:49 +07:00</w:t>
      </w:r>
    </w:p>
    <w:sectPr w:rsidR="005470A0">
      <w:type w:val="continuous"/>
      <w:pgSz w:w="12240" w:h="15840"/>
      <w:pgMar w:top="980" w:right="580" w:bottom="960" w:left="1500" w:header="720" w:footer="720" w:gutter="0"/>
      <w:cols w:num="2" w:space="720" w:equalWidth="0">
        <w:col w:w="3179" w:space="632"/>
        <w:col w:w="634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F5" w:rsidRDefault="004541F5">
      <w:r>
        <w:separator/>
      </w:r>
    </w:p>
  </w:endnote>
  <w:endnote w:type="continuationSeparator" w:id="0">
    <w:p w:rsidR="004541F5" w:rsidRDefault="0045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rlito">
    <w:altName w:val="Arial"/>
    <w:charset w:val="00"/>
    <w:family w:val="swiss"/>
    <w:pitch w:val="variable"/>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A0" w:rsidRDefault="00161E69">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3895090</wp:posOffset>
              </wp:positionH>
              <wp:positionV relativeFrom="page">
                <wp:posOffset>9434830</wp:posOffset>
              </wp:positionV>
              <wp:extent cx="142875" cy="1574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0A0" w:rsidRDefault="004541F5">
                          <w:pPr>
                            <w:spacing w:line="229" w:lineRule="exact"/>
                            <w:ind w:left="60"/>
                            <w:rPr>
                              <w:rFonts w:ascii="Carlito"/>
                              <w:sz w:val="20"/>
                            </w:rPr>
                          </w:pPr>
                          <w:r>
                            <w:fldChar w:fldCharType="begin"/>
                          </w:r>
                          <w:r>
                            <w:rPr>
                              <w:rFonts w:ascii="Carlito"/>
                              <w:w w:val="103"/>
                              <w:sz w:val="20"/>
                            </w:rPr>
                            <w:instrText xml:space="preserve"> PAGE </w:instrText>
                          </w:r>
                          <w:r>
                            <w:fldChar w:fldCharType="separate"/>
                          </w:r>
                          <w:r w:rsidR="00161E69">
                            <w:rPr>
                              <w:rFonts w:ascii="Carlito"/>
                              <w:noProof/>
                              <w:w w:val="103"/>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7pt;margin-top:742.9pt;width:11.25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lXrAIAAKg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XShiRRvFpgVMJVuFiR2HXOp+n8uFfavGOyQ9bI&#10;sILGO3B6vNEGaIDr7GJjCVnwtnXNb8WTA3CcTiA0PLV3NgnXyx9JkGzjbUw8Ei23Hgny3LsqNsRb&#10;FuFqkb/JN5s8/GnjhiRteFUxYcPMugrJn/XtQeGTIk7K0rLllYWzKWm1321ahY4UdF24zzYLkj9z&#10;85+m4a6ByzNKYUSC6yjximW88khBFl6yCmIvCJPrZBmQhOTFU0o3XLB/p4SGDCeLaDFp6bfcAve9&#10;5EbTjhuYHC3vMhyfnGhqFbgVlWutobyd7LNS2PQfSwEVmxvt9GolOonVjLsRUKyId7K6B+UqCcoC&#10;ecK4A6OR6jtGA4yODOtvB6oYRu17Aeq3c2Y21GzsZoOKEp5m2GA0mRszzaNDr/i+AeTp/xLyCv6Q&#10;mjv1PmYBqdsNjANH4mF02XlzvndejwN2/QsAAP//AwBQSwMEFAAGAAgAAAAhAIadaijiAAAADQEA&#10;AA8AAABkcnMvZG93bnJldi54bWxMj8FOwzAQRO9I/IO1SNyoHdpEbYhTVQhOSIg0HDg6sZtYjdch&#10;dtvw9yynctyZp9mZYju7gZ3NFKxHCclCADPYem2xk/BZvz6sgYWoUKvBo5HwYwJsy9ubQuXaX7Ay&#10;533sGIVgyJWEPsYx5zy0vXEqLPxokLyDn5yKdE4d15O6ULgb+KMQGXfKIn3o1Wiee9Me9ycnYfeF&#10;1Yv9fm8+qkNl63oj8C07Snl/N++egEUzxysMf/WpOpTUqfEn1IENErJkuSKUjNU6pRGEZMt0A6wh&#10;KU1EBrws+P8V5S8AAAD//wMAUEsBAi0AFAAGAAgAAAAhALaDOJL+AAAA4QEAABMAAAAAAAAAAAAA&#10;AAAAAAAAAFtDb250ZW50X1R5cGVzXS54bWxQSwECLQAUAAYACAAAACEAOP0h/9YAAACUAQAACwAA&#10;AAAAAAAAAAAAAAAvAQAAX3JlbHMvLnJlbHNQSwECLQAUAAYACAAAACEAJxXpV6wCAACoBQAADgAA&#10;AAAAAAAAAAAAAAAuAgAAZHJzL2Uyb0RvYy54bWxQSwECLQAUAAYACAAAACEAhp1qKOIAAAANAQAA&#10;DwAAAAAAAAAAAAAAAAAGBQAAZHJzL2Rvd25yZXYueG1sUEsFBgAAAAAEAAQA8wAAABUGAAAAAA==&#10;" filled="f" stroked="f">
              <v:textbox inset="0,0,0,0">
                <w:txbxContent>
                  <w:p w:rsidR="005470A0" w:rsidRDefault="004541F5">
                    <w:pPr>
                      <w:spacing w:line="229" w:lineRule="exact"/>
                      <w:ind w:left="60"/>
                      <w:rPr>
                        <w:rFonts w:ascii="Carlito"/>
                        <w:sz w:val="20"/>
                      </w:rPr>
                    </w:pPr>
                    <w:r>
                      <w:fldChar w:fldCharType="begin"/>
                    </w:r>
                    <w:r>
                      <w:rPr>
                        <w:rFonts w:ascii="Carlito"/>
                        <w:w w:val="103"/>
                        <w:sz w:val="20"/>
                      </w:rPr>
                      <w:instrText xml:space="preserve"> PAGE </w:instrText>
                    </w:r>
                    <w:r>
                      <w:fldChar w:fldCharType="separate"/>
                    </w:r>
                    <w:r w:rsidR="00161E69">
                      <w:rPr>
                        <w:rFonts w:ascii="Carlito"/>
                        <w:noProof/>
                        <w:w w:val="103"/>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F5" w:rsidRDefault="004541F5">
      <w:r>
        <w:separator/>
      </w:r>
    </w:p>
  </w:footnote>
  <w:footnote w:type="continuationSeparator" w:id="0">
    <w:p w:rsidR="004541F5" w:rsidRDefault="00454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4DB"/>
    <w:multiLevelType w:val="hybridMultilevel"/>
    <w:tmpl w:val="6A465CB0"/>
    <w:lvl w:ilvl="0" w:tplc="2E2238CE">
      <w:start w:val="1"/>
      <w:numFmt w:val="decimal"/>
      <w:lvlText w:val="%1-"/>
      <w:lvlJc w:val="left"/>
      <w:pPr>
        <w:ind w:left="1577" w:hanging="222"/>
        <w:jc w:val="left"/>
      </w:pPr>
      <w:rPr>
        <w:rFonts w:ascii="Times New Roman" w:eastAsia="Times New Roman" w:hAnsi="Times New Roman" w:cs="Times New Roman" w:hint="default"/>
        <w:b/>
        <w:bCs/>
        <w:w w:val="101"/>
        <w:sz w:val="24"/>
        <w:szCs w:val="24"/>
        <w:lang w:eastAsia="en-US" w:bidi="ar-SA"/>
      </w:rPr>
    </w:lvl>
    <w:lvl w:ilvl="1" w:tplc="8362B36C">
      <w:numFmt w:val="bullet"/>
      <w:lvlText w:val="•"/>
      <w:lvlJc w:val="left"/>
      <w:pPr>
        <w:ind w:left="2438" w:hanging="222"/>
      </w:pPr>
      <w:rPr>
        <w:rFonts w:hint="default"/>
        <w:lang w:eastAsia="en-US" w:bidi="ar-SA"/>
      </w:rPr>
    </w:lvl>
    <w:lvl w:ilvl="2" w:tplc="A3C06C02">
      <w:numFmt w:val="bullet"/>
      <w:lvlText w:val="•"/>
      <w:lvlJc w:val="left"/>
      <w:pPr>
        <w:ind w:left="3296" w:hanging="222"/>
      </w:pPr>
      <w:rPr>
        <w:rFonts w:hint="default"/>
        <w:lang w:eastAsia="en-US" w:bidi="ar-SA"/>
      </w:rPr>
    </w:lvl>
    <w:lvl w:ilvl="3" w:tplc="F5DA2E80">
      <w:numFmt w:val="bullet"/>
      <w:lvlText w:val="•"/>
      <w:lvlJc w:val="left"/>
      <w:pPr>
        <w:ind w:left="4154" w:hanging="222"/>
      </w:pPr>
      <w:rPr>
        <w:rFonts w:hint="default"/>
        <w:lang w:eastAsia="en-US" w:bidi="ar-SA"/>
      </w:rPr>
    </w:lvl>
    <w:lvl w:ilvl="4" w:tplc="3494681E">
      <w:numFmt w:val="bullet"/>
      <w:lvlText w:val="•"/>
      <w:lvlJc w:val="left"/>
      <w:pPr>
        <w:ind w:left="5012" w:hanging="222"/>
      </w:pPr>
      <w:rPr>
        <w:rFonts w:hint="default"/>
        <w:lang w:eastAsia="en-US" w:bidi="ar-SA"/>
      </w:rPr>
    </w:lvl>
    <w:lvl w:ilvl="5" w:tplc="D946FBDC">
      <w:numFmt w:val="bullet"/>
      <w:lvlText w:val="•"/>
      <w:lvlJc w:val="left"/>
      <w:pPr>
        <w:ind w:left="5870" w:hanging="222"/>
      </w:pPr>
      <w:rPr>
        <w:rFonts w:hint="default"/>
        <w:lang w:eastAsia="en-US" w:bidi="ar-SA"/>
      </w:rPr>
    </w:lvl>
    <w:lvl w:ilvl="6" w:tplc="BFD0079C">
      <w:numFmt w:val="bullet"/>
      <w:lvlText w:val="•"/>
      <w:lvlJc w:val="left"/>
      <w:pPr>
        <w:ind w:left="6728" w:hanging="222"/>
      </w:pPr>
      <w:rPr>
        <w:rFonts w:hint="default"/>
        <w:lang w:eastAsia="en-US" w:bidi="ar-SA"/>
      </w:rPr>
    </w:lvl>
    <w:lvl w:ilvl="7" w:tplc="535C5BBA">
      <w:numFmt w:val="bullet"/>
      <w:lvlText w:val="•"/>
      <w:lvlJc w:val="left"/>
      <w:pPr>
        <w:ind w:left="7586" w:hanging="222"/>
      </w:pPr>
      <w:rPr>
        <w:rFonts w:hint="default"/>
        <w:lang w:eastAsia="en-US" w:bidi="ar-SA"/>
      </w:rPr>
    </w:lvl>
    <w:lvl w:ilvl="8" w:tplc="4342B5DC">
      <w:numFmt w:val="bullet"/>
      <w:lvlText w:val="•"/>
      <w:lvlJc w:val="left"/>
      <w:pPr>
        <w:ind w:left="8444" w:hanging="222"/>
      </w:pPr>
      <w:rPr>
        <w:rFonts w:hint="default"/>
        <w:lang w:eastAsia="en-US" w:bidi="ar-SA"/>
      </w:rPr>
    </w:lvl>
  </w:abstractNum>
  <w:abstractNum w:abstractNumId="1">
    <w:nsid w:val="278719B3"/>
    <w:multiLevelType w:val="hybridMultilevel"/>
    <w:tmpl w:val="584CE5C0"/>
    <w:lvl w:ilvl="0" w:tplc="81D0A200">
      <w:start w:val="1"/>
      <w:numFmt w:val="upperRoman"/>
      <w:lvlText w:val="%1-"/>
      <w:lvlJc w:val="left"/>
      <w:pPr>
        <w:ind w:left="1208" w:hanging="192"/>
        <w:jc w:val="right"/>
      </w:pPr>
      <w:rPr>
        <w:rFonts w:ascii="Times New Roman" w:eastAsia="Times New Roman" w:hAnsi="Times New Roman" w:cs="Times New Roman" w:hint="default"/>
        <w:b/>
        <w:bCs/>
        <w:w w:val="101"/>
        <w:sz w:val="24"/>
        <w:szCs w:val="24"/>
        <w:lang w:eastAsia="en-US" w:bidi="ar-SA"/>
      </w:rPr>
    </w:lvl>
    <w:lvl w:ilvl="1" w:tplc="7DC2F3FA">
      <w:numFmt w:val="bullet"/>
      <w:lvlText w:val="•"/>
      <w:lvlJc w:val="left"/>
      <w:pPr>
        <w:ind w:left="2096" w:hanging="192"/>
      </w:pPr>
      <w:rPr>
        <w:rFonts w:hint="default"/>
        <w:lang w:eastAsia="en-US" w:bidi="ar-SA"/>
      </w:rPr>
    </w:lvl>
    <w:lvl w:ilvl="2" w:tplc="612891F4">
      <w:numFmt w:val="bullet"/>
      <w:lvlText w:val="•"/>
      <w:lvlJc w:val="left"/>
      <w:pPr>
        <w:ind w:left="2992" w:hanging="192"/>
      </w:pPr>
      <w:rPr>
        <w:rFonts w:hint="default"/>
        <w:lang w:eastAsia="en-US" w:bidi="ar-SA"/>
      </w:rPr>
    </w:lvl>
    <w:lvl w:ilvl="3" w:tplc="CB842BF6">
      <w:numFmt w:val="bullet"/>
      <w:lvlText w:val="•"/>
      <w:lvlJc w:val="left"/>
      <w:pPr>
        <w:ind w:left="3888" w:hanging="192"/>
      </w:pPr>
      <w:rPr>
        <w:rFonts w:hint="default"/>
        <w:lang w:eastAsia="en-US" w:bidi="ar-SA"/>
      </w:rPr>
    </w:lvl>
    <w:lvl w:ilvl="4" w:tplc="D3E0EBA8">
      <w:numFmt w:val="bullet"/>
      <w:lvlText w:val="•"/>
      <w:lvlJc w:val="left"/>
      <w:pPr>
        <w:ind w:left="4784" w:hanging="192"/>
      </w:pPr>
      <w:rPr>
        <w:rFonts w:hint="default"/>
        <w:lang w:eastAsia="en-US" w:bidi="ar-SA"/>
      </w:rPr>
    </w:lvl>
    <w:lvl w:ilvl="5" w:tplc="13E6D9BC">
      <w:numFmt w:val="bullet"/>
      <w:lvlText w:val="•"/>
      <w:lvlJc w:val="left"/>
      <w:pPr>
        <w:ind w:left="5680" w:hanging="192"/>
      </w:pPr>
      <w:rPr>
        <w:rFonts w:hint="default"/>
        <w:lang w:eastAsia="en-US" w:bidi="ar-SA"/>
      </w:rPr>
    </w:lvl>
    <w:lvl w:ilvl="6" w:tplc="90EAD832">
      <w:numFmt w:val="bullet"/>
      <w:lvlText w:val="•"/>
      <w:lvlJc w:val="left"/>
      <w:pPr>
        <w:ind w:left="6576" w:hanging="192"/>
      </w:pPr>
      <w:rPr>
        <w:rFonts w:hint="default"/>
        <w:lang w:eastAsia="en-US" w:bidi="ar-SA"/>
      </w:rPr>
    </w:lvl>
    <w:lvl w:ilvl="7" w:tplc="B7D4E5D4">
      <w:numFmt w:val="bullet"/>
      <w:lvlText w:val="•"/>
      <w:lvlJc w:val="left"/>
      <w:pPr>
        <w:ind w:left="7472" w:hanging="192"/>
      </w:pPr>
      <w:rPr>
        <w:rFonts w:hint="default"/>
        <w:lang w:eastAsia="en-US" w:bidi="ar-SA"/>
      </w:rPr>
    </w:lvl>
    <w:lvl w:ilvl="8" w:tplc="B5C616CE">
      <w:numFmt w:val="bullet"/>
      <w:lvlText w:val="•"/>
      <w:lvlJc w:val="left"/>
      <w:pPr>
        <w:ind w:left="8368" w:hanging="192"/>
      </w:pPr>
      <w:rPr>
        <w:rFonts w:hint="default"/>
        <w:lang w:eastAsia="en-US" w:bidi="ar-SA"/>
      </w:rPr>
    </w:lvl>
  </w:abstractNum>
  <w:abstractNum w:abstractNumId="2">
    <w:nsid w:val="2DEF74E1"/>
    <w:multiLevelType w:val="hybridMultilevel"/>
    <w:tmpl w:val="4E56C9D8"/>
    <w:lvl w:ilvl="0" w:tplc="F974957E">
      <w:start w:val="2"/>
      <w:numFmt w:val="lowerLetter"/>
      <w:lvlText w:val="%1-"/>
      <w:lvlJc w:val="left"/>
      <w:pPr>
        <w:ind w:left="1694" w:hanging="339"/>
        <w:jc w:val="left"/>
      </w:pPr>
      <w:rPr>
        <w:rFonts w:ascii="Times New Roman" w:eastAsia="Times New Roman" w:hAnsi="Times New Roman" w:cs="Times New Roman" w:hint="default"/>
        <w:w w:val="101"/>
        <w:sz w:val="26"/>
        <w:szCs w:val="26"/>
        <w:lang w:eastAsia="en-US" w:bidi="ar-SA"/>
      </w:rPr>
    </w:lvl>
    <w:lvl w:ilvl="1" w:tplc="9B3E1F90">
      <w:numFmt w:val="bullet"/>
      <w:lvlText w:val="•"/>
      <w:lvlJc w:val="left"/>
      <w:pPr>
        <w:ind w:left="2546" w:hanging="339"/>
      </w:pPr>
      <w:rPr>
        <w:rFonts w:hint="default"/>
        <w:lang w:eastAsia="en-US" w:bidi="ar-SA"/>
      </w:rPr>
    </w:lvl>
    <w:lvl w:ilvl="2" w:tplc="250232F6">
      <w:numFmt w:val="bullet"/>
      <w:lvlText w:val="•"/>
      <w:lvlJc w:val="left"/>
      <w:pPr>
        <w:ind w:left="3392" w:hanging="339"/>
      </w:pPr>
      <w:rPr>
        <w:rFonts w:hint="default"/>
        <w:lang w:eastAsia="en-US" w:bidi="ar-SA"/>
      </w:rPr>
    </w:lvl>
    <w:lvl w:ilvl="3" w:tplc="8554723E">
      <w:numFmt w:val="bullet"/>
      <w:lvlText w:val="•"/>
      <w:lvlJc w:val="left"/>
      <w:pPr>
        <w:ind w:left="4238" w:hanging="339"/>
      </w:pPr>
      <w:rPr>
        <w:rFonts w:hint="default"/>
        <w:lang w:eastAsia="en-US" w:bidi="ar-SA"/>
      </w:rPr>
    </w:lvl>
    <w:lvl w:ilvl="4" w:tplc="37AAD304">
      <w:numFmt w:val="bullet"/>
      <w:lvlText w:val="•"/>
      <w:lvlJc w:val="left"/>
      <w:pPr>
        <w:ind w:left="5084" w:hanging="339"/>
      </w:pPr>
      <w:rPr>
        <w:rFonts w:hint="default"/>
        <w:lang w:eastAsia="en-US" w:bidi="ar-SA"/>
      </w:rPr>
    </w:lvl>
    <w:lvl w:ilvl="5" w:tplc="E376A2B2">
      <w:numFmt w:val="bullet"/>
      <w:lvlText w:val="•"/>
      <w:lvlJc w:val="left"/>
      <w:pPr>
        <w:ind w:left="5930" w:hanging="339"/>
      </w:pPr>
      <w:rPr>
        <w:rFonts w:hint="default"/>
        <w:lang w:eastAsia="en-US" w:bidi="ar-SA"/>
      </w:rPr>
    </w:lvl>
    <w:lvl w:ilvl="6" w:tplc="14C4F20C">
      <w:numFmt w:val="bullet"/>
      <w:lvlText w:val="•"/>
      <w:lvlJc w:val="left"/>
      <w:pPr>
        <w:ind w:left="6776" w:hanging="339"/>
      </w:pPr>
      <w:rPr>
        <w:rFonts w:hint="default"/>
        <w:lang w:eastAsia="en-US" w:bidi="ar-SA"/>
      </w:rPr>
    </w:lvl>
    <w:lvl w:ilvl="7" w:tplc="6E7C279E">
      <w:numFmt w:val="bullet"/>
      <w:lvlText w:val="•"/>
      <w:lvlJc w:val="left"/>
      <w:pPr>
        <w:ind w:left="7622" w:hanging="339"/>
      </w:pPr>
      <w:rPr>
        <w:rFonts w:hint="default"/>
        <w:lang w:eastAsia="en-US" w:bidi="ar-SA"/>
      </w:rPr>
    </w:lvl>
    <w:lvl w:ilvl="8" w:tplc="3A1245AC">
      <w:numFmt w:val="bullet"/>
      <w:lvlText w:val="•"/>
      <w:lvlJc w:val="left"/>
      <w:pPr>
        <w:ind w:left="8468" w:hanging="339"/>
      </w:pPr>
      <w:rPr>
        <w:rFonts w:hint="default"/>
        <w:lang w:eastAsia="en-US" w:bidi="ar-SA"/>
      </w:rPr>
    </w:lvl>
  </w:abstractNum>
  <w:abstractNum w:abstractNumId="3">
    <w:nsid w:val="33D3758C"/>
    <w:multiLevelType w:val="hybridMultilevel"/>
    <w:tmpl w:val="BAB08282"/>
    <w:lvl w:ilvl="0" w:tplc="2740443A">
      <w:start w:val="4"/>
      <w:numFmt w:val="lowerLetter"/>
      <w:lvlText w:val="%1-"/>
      <w:lvlJc w:val="left"/>
      <w:pPr>
        <w:ind w:left="216" w:hanging="222"/>
        <w:jc w:val="left"/>
      </w:pPr>
      <w:rPr>
        <w:rFonts w:ascii="Times New Roman" w:eastAsia="Times New Roman" w:hAnsi="Times New Roman" w:cs="Times New Roman" w:hint="default"/>
        <w:w w:val="101"/>
        <w:sz w:val="24"/>
        <w:szCs w:val="24"/>
        <w:lang w:eastAsia="en-US" w:bidi="ar-SA"/>
      </w:rPr>
    </w:lvl>
    <w:lvl w:ilvl="1" w:tplc="DFF8E580">
      <w:numFmt w:val="bullet"/>
      <w:lvlText w:val="•"/>
      <w:lvlJc w:val="left"/>
      <w:pPr>
        <w:ind w:left="1214" w:hanging="222"/>
      </w:pPr>
      <w:rPr>
        <w:rFonts w:hint="default"/>
        <w:lang w:eastAsia="en-US" w:bidi="ar-SA"/>
      </w:rPr>
    </w:lvl>
    <w:lvl w:ilvl="2" w:tplc="1762929C">
      <w:numFmt w:val="bullet"/>
      <w:lvlText w:val="•"/>
      <w:lvlJc w:val="left"/>
      <w:pPr>
        <w:ind w:left="2208" w:hanging="222"/>
      </w:pPr>
      <w:rPr>
        <w:rFonts w:hint="default"/>
        <w:lang w:eastAsia="en-US" w:bidi="ar-SA"/>
      </w:rPr>
    </w:lvl>
    <w:lvl w:ilvl="3" w:tplc="03761398">
      <w:numFmt w:val="bullet"/>
      <w:lvlText w:val="•"/>
      <w:lvlJc w:val="left"/>
      <w:pPr>
        <w:ind w:left="3202" w:hanging="222"/>
      </w:pPr>
      <w:rPr>
        <w:rFonts w:hint="default"/>
        <w:lang w:eastAsia="en-US" w:bidi="ar-SA"/>
      </w:rPr>
    </w:lvl>
    <w:lvl w:ilvl="4" w:tplc="F264AD24">
      <w:numFmt w:val="bullet"/>
      <w:lvlText w:val="•"/>
      <w:lvlJc w:val="left"/>
      <w:pPr>
        <w:ind w:left="4196" w:hanging="222"/>
      </w:pPr>
      <w:rPr>
        <w:rFonts w:hint="default"/>
        <w:lang w:eastAsia="en-US" w:bidi="ar-SA"/>
      </w:rPr>
    </w:lvl>
    <w:lvl w:ilvl="5" w:tplc="EB7210DE">
      <w:numFmt w:val="bullet"/>
      <w:lvlText w:val="•"/>
      <w:lvlJc w:val="left"/>
      <w:pPr>
        <w:ind w:left="5190" w:hanging="222"/>
      </w:pPr>
      <w:rPr>
        <w:rFonts w:hint="default"/>
        <w:lang w:eastAsia="en-US" w:bidi="ar-SA"/>
      </w:rPr>
    </w:lvl>
    <w:lvl w:ilvl="6" w:tplc="5F26925C">
      <w:numFmt w:val="bullet"/>
      <w:lvlText w:val="•"/>
      <w:lvlJc w:val="left"/>
      <w:pPr>
        <w:ind w:left="6184" w:hanging="222"/>
      </w:pPr>
      <w:rPr>
        <w:rFonts w:hint="default"/>
        <w:lang w:eastAsia="en-US" w:bidi="ar-SA"/>
      </w:rPr>
    </w:lvl>
    <w:lvl w:ilvl="7" w:tplc="4EAEF7F8">
      <w:numFmt w:val="bullet"/>
      <w:lvlText w:val="•"/>
      <w:lvlJc w:val="left"/>
      <w:pPr>
        <w:ind w:left="7178" w:hanging="222"/>
      </w:pPr>
      <w:rPr>
        <w:rFonts w:hint="default"/>
        <w:lang w:eastAsia="en-US" w:bidi="ar-SA"/>
      </w:rPr>
    </w:lvl>
    <w:lvl w:ilvl="8" w:tplc="968ACB32">
      <w:numFmt w:val="bullet"/>
      <w:lvlText w:val="•"/>
      <w:lvlJc w:val="left"/>
      <w:pPr>
        <w:ind w:left="8172" w:hanging="222"/>
      </w:pPr>
      <w:rPr>
        <w:rFonts w:hint="default"/>
        <w:lang w:eastAsia="en-US" w:bidi="ar-SA"/>
      </w:rPr>
    </w:lvl>
  </w:abstractNum>
  <w:abstractNum w:abstractNumId="4">
    <w:nsid w:val="72B426A5"/>
    <w:multiLevelType w:val="hybridMultilevel"/>
    <w:tmpl w:val="63B6999E"/>
    <w:lvl w:ilvl="0" w:tplc="DF0C851C">
      <w:start w:val="1"/>
      <w:numFmt w:val="decimal"/>
      <w:lvlText w:val="%1."/>
      <w:lvlJc w:val="left"/>
      <w:pPr>
        <w:ind w:left="1356" w:hanging="339"/>
        <w:jc w:val="left"/>
      </w:pPr>
      <w:rPr>
        <w:rFonts w:ascii="Times New Roman" w:eastAsia="Times New Roman" w:hAnsi="Times New Roman" w:cs="Times New Roman" w:hint="default"/>
        <w:w w:val="101"/>
        <w:sz w:val="26"/>
        <w:szCs w:val="26"/>
        <w:lang w:eastAsia="en-US" w:bidi="ar-SA"/>
      </w:rPr>
    </w:lvl>
    <w:lvl w:ilvl="1" w:tplc="0BE21A44">
      <w:start w:val="1"/>
      <w:numFmt w:val="lowerLetter"/>
      <w:lvlText w:val="%2-"/>
      <w:lvlJc w:val="left"/>
      <w:pPr>
        <w:ind w:left="216" w:hanging="208"/>
        <w:jc w:val="left"/>
      </w:pPr>
      <w:rPr>
        <w:rFonts w:ascii="Times New Roman" w:eastAsia="Times New Roman" w:hAnsi="Times New Roman" w:cs="Times New Roman" w:hint="default"/>
        <w:spacing w:val="-4"/>
        <w:w w:val="101"/>
        <w:sz w:val="24"/>
        <w:szCs w:val="24"/>
        <w:lang w:eastAsia="en-US" w:bidi="ar-SA"/>
      </w:rPr>
    </w:lvl>
    <w:lvl w:ilvl="2" w:tplc="EE3E3FF2">
      <w:numFmt w:val="bullet"/>
      <w:lvlText w:val="•"/>
      <w:lvlJc w:val="left"/>
      <w:pPr>
        <w:ind w:left="2337" w:hanging="208"/>
      </w:pPr>
      <w:rPr>
        <w:rFonts w:hint="default"/>
        <w:lang w:eastAsia="en-US" w:bidi="ar-SA"/>
      </w:rPr>
    </w:lvl>
    <w:lvl w:ilvl="3" w:tplc="B00AFE44">
      <w:numFmt w:val="bullet"/>
      <w:lvlText w:val="•"/>
      <w:lvlJc w:val="left"/>
      <w:pPr>
        <w:ind w:left="3315" w:hanging="208"/>
      </w:pPr>
      <w:rPr>
        <w:rFonts w:hint="default"/>
        <w:lang w:eastAsia="en-US" w:bidi="ar-SA"/>
      </w:rPr>
    </w:lvl>
    <w:lvl w:ilvl="4" w:tplc="1D802520">
      <w:numFmt w:val="bullet"/>
      <w:lvlText w:val="•"/>
      <w:lvlJc w:val="left"/>
      <w:pPr>
        <w:ind w:left="4293" w:hanging="208"/>
      </w:pPr>
      <w:rPr>
        <w:rFonts w:hint="default"/>
        <w:lang w:eastAsia="en-US" w:bidi="ar-SA"/>
      </w:rPr>
    </w:lvl>
    <w:lvl w:ilvl="5" w:tplc="A32EA80C">
      <w:numFmt w:val="bullet"/>
      <w:lvlText w:val="•"/>
      <w:lvlJc w:val="left"/>
      <w:pPr>
        <w:ind w:left="5271" w:hanging="208"/>
      </w:pPr>
      <w:rPr>
        <w:rFonts w:hint="default"/>
        <w:lang w:eastAsia="en-US" w:bidi="ar-SA"/>
      </w:rPr>
    </w:lvl>
    <w:lvl w:ilvl="6" w:tplc="516CF72C">
      <w:numFmt w:val="bullet"/>
      <w:lvlText w:val="•"/>
      <w:lvlJc w:val="left"/>
      <w:pPr>
        <w:ind w:left="6248" w:hanging="208"/>
      </w:pPr>
      <w:rPr>
        <w:rFonts w:hint="default"/>
        <w:lang w:eastAsia="en-US" w:bidi="ar-SA"/>
      </w:rPr>
    </w:lvl>
    <w:lvl w:ilvl="7" w:tplc="E4A895DE">
      <w:numFmt w:val="bullet"/>
      <w:lvlText w:val="•"/>
      <w:lvlJc w:val="left"/>
      <w:pPr>
        <w:ind w:left="7226" w:hanging="208"/>
      </w:pPr>
      <w:rPr>
        <w:rFonts w:hint="default"/>
        <w:lang w:eastAsia="en-US" w:bidi="ar-SA"/>
      </w:rPr>
    </w:lvl>
    <w:lvl w:ilvl="8" w:tplc="0C30D028">
      <w:numFmt w:val="bullet"/>
      <w:lvlText w:val="•"/>
      <w:lvlJc w:val="left"/>
      <w:pPr>
        <w:ind w:left="8204" w:hanging="208"/>
      </w:pPr>
      <w:rPr>
        <w:rFonts w:hint="default"/>
        <w:lang w:eastAsia="en-US" w:bidi="ar-S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A0"/>
    <w:rsid w:val="00161E69"/>
    <w:rsid w:val="004541F5"/>
    <w:rsid w:val="0054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1356" w:hanging="33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
    </w:pPr>
    <w:rPr>
      <w:sz w:val="26"/>
      <w:szCs w:val="26"/>
    </w:rPr>
  </w:style>
  <w:style w:type="paragraph" w:styleId="ListParagraph">
    <w:name w:val="List Paragraph"/>
    <w:basedOn w:val="Normal"/>
    <w:uiPriority w:val="1"/>
    <w:qFormat/>
    <w:pPr>
      <w:spacing w:before="49"/>
      <w:ind w:left="1356" w:hanging="339"/>
    </w:pPr>
  </w:style>
  <w:style w:type="paragraph" w:customStyle="1" w:styleId="TableParagraph">
    <w:name w:val="Table Paragraph"/>
    <w:basedOn w:val="Normal"/>
    <w:uiPriority w:val="1"/>
    <w:qFormat/>
    <w:pPr>
      <w:ind w:left="136"/>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1356" w:hanging="33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
    </w:pPr>
    <w:rPr>
      <w:sz w:val="26"/>
      <w:szCs w:val="26"/>
    </w:rPr>
  </w:style>
  <w:style w:type="paragraph" w:styleId="ListParagraph">
    <w:name w:val="List Paragraph"/>
    <w:basedOn w:val="Normal"/>
    <w:uiPriority w:val="1"/>
    <w:qFormat/>
    <w:pPr>
      <w:spacing w:before="49"/>
      <w:ind w:left="1356" w:hanging="339"/>
    </w:pPr>
  </w:style>
  <w:style w:type="paragraph" w:customStyle="1" w:styleId="TableParagraph">
    <w:name w:val="Table Paragraph"/>
    <w:basedOn w:val="Normal"/>
    <w:uiPriority w:val="1"/>
    <w:qFormat/>
    <w:pPr>
      <w:ind w:left="13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3nguyentatthanh.daknong@moe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K¾ HO€CH TUYÂN SINH LÚP 10 NM HÌC 2022 2023.docx</vt:lpstr>
    </vt:vector>
  </TitlesOfParts>
  <Company>Grizli777</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K¾ HO€CH TUYÂN SINH LÚP 10 NM HÌC 2022 2023.docx</dc:title>
  <dc:creator>HNT</dc:creator>
  <cp:lastModifiedBy>Tan Phat</cp:lastModifiedBy>
  <cp:revision>2</cp:revision>
  <dcterms:created xsi:type="dcterms:W3CDTF">2023-04-11T08:17:00Z</dcterms:created>
  <dcterms:modified xsi:type="dcterms:W3CDTF">2023-04-11T08:17:00Z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LastSaved">
    <vt:filetime>2023-04-11T00:00:00Z</vt:filetime>
  </property>
</Properties>
</file>